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spacing w:after="240" w:lineRule="auto"/>
        <w:jc w:val="center"/>
        <w:rPr>
          <w:rFonts w:ascii="Oswald" w:cs="Oswald" w:eastAsia="Oswald" w:hAnsi="Oswald"/>
        </w:rPr>
      </w:pPr>
      <w:bookmarkStart w:colFirst="0" w:colLast="0" w:name="_5u3we42wt7tn" w:id="0"/>
      <w:bookmarkEnd w:id="0"/>
      <w:r w:rsidDel="00000000" w:rsidR="00000000" w:rsidRPr="00000000">
        <w:rPr>
          <w:rFonts w:ascii="Oswald" w:cs="Oswald" w:eastAsia="Oswald" w:hAnsi="Oswald"/>
          <w:rtl w:val="0"/>
        </w:rPr>
        <w:t xml:space="preserve">Tanggalin ang Limitasyon sa Taon ng Pagtatrabaho para sa mga Blue-Collar na Migranteng Manggagawa</w:t>
      </w:r>
    </w:p>
    <w:p w:rsidR="00000000" w:rsidDel="00000000" w:rsidP="00000000" w:rsidRDefault="00000000" w:rsidRPr="00000000" w14:paraId="00000002">
      <w:pPr>
        <w:spacing w:after="240" w:before="240" w:lineRule="auto"/>
        <w:jc w:val="center"/>
        <w:rPr>
          <w:rFonts w:ascii="Oswald Light" w:cs="Oswald Light" w:eastAsia="Oswald Light" w:hAnsi="Oswald Light"/>
        </w:rPr>
      </w:pPr>
      <w:r w:rsidDel="00000000" w:rsidR="00000000" w:rsidRPr="00000000">
        <w:rPr>
          <w:rFonts w:ascii="Oswald Light" w:cs="Oswald Light" w:eastAsia="Oswald Light" w:hAnsi="Oswald Light"/>
          <w:rtl w:val="0"/>
        </w:rPr>
        <w:t xml:space="preserve">2025/12/07 Rali ng mga Migranteng Manggagawa</w:t>
        <w:br w:type="textWrapping"/>
        <w:t xml:space="preserve"> Pahayag sa Midya ng MENT</w:t>
      </w:r>
    </w:p>
    <w:p w:rsidR="00000000" w:rsidDel="00000000" w:rsidP="00000000" w:rsidRDefault="00000000" w:rsidRPr="00000000" w14:paraId="00000003">
      <w:pPr>
        <w:spacing w:after="240" w:before="240" w:lineRule="auto"/>
        <w:rPr>
          <w:rFonts w:ascii="Oswald Light" w:cs="Oswald Light" w:eastAsia="Oswald Light" w:hAnsi="Oswald Light"/>
        </w:rPr>
      </w:pPr>
      <w:r w:rsidDel="00000000" w:rsidR="00000000" w:rsidRPr="00000000">
        <w:rPr>
          <w:rFonts w:ascii="Oswald Light" w:cs="Oswald Light" w:eastAsia="Oswald Light" w:hAnsi="Oswald Light"/>
          <w:rtl w:val="0"/>
        </w:rPr>
        <w:t xml:space="preserve">Noong 1992, pormal na sinimulang mag-rekrut ng Taiwan ng mga blue-collar na migranteng manggagawa mula sa Timog-Silangang Asya. Noon, tinagurian  sila ng pamahalaan bilang “supplementary labor” (karagdagang lakas-paggawa), kaya itinakda ang haba ng kanilang pagtatrabaho sa “dalawang taon” lamang. Paglipas ng panahon, unti-unting napagtanto ng pamahalaang Taiwanese na ang mga migranteng manggagawa mula sa Timog-Silangang Asya ay hindi lang “supplementary labor” gaya ng orihinal na inakala, kundi lakas-paggawa na kailangang-kailangan ng Taiwan sa gitna ng mga estruktural na pagbabagong tulad ng pagbaba ng bilang ng ipinapanganak, pagtanda ng populasyon, pagliit ng lakas-paggawa, at pagbabago ng mga hangarin sa trabaho ng kabataang henerasyon.</w:t>
      </w:r>
    </w:p>
    <w:p w:rsidR="00000000" w:rsidDel="00000000" w:rsidP="00000000" w:rsidRDefault="00000000" w:rsidRPr="00000000" w14:paraId="00000004">
      <w:pPr>
        <w:spacing w:after="240" w:before="240" w:lineRule="auto"/>
        <w:rPr>
          <w:rFonts w:ascii="Oswald Light" w:cs="Oswald Light" w:eastAsia="Oswald Light" w:hAnsi="Oswald Light"/>
        </w:rPr>
      </w:pPr>
      <w:r w:rsidDel="00000000" w:rsidR="00000000" w:rsidRPr="00000000">
        <w:rPr>
          <w:rFonts w:ascii="Oswald Light" w:cs="Oswald Light" w:eastAsia="Oswald Light" w:hAnsi="Oswald Light"/>
          <w:rtl w:val="0"/>
        </w:rPr>
        <w:t xml:space="preserve">Kaya mula sa isang taong ekstensiyon na binuksan noong 1997, paulit-ulit na pinahaba ng Taiwan ang pinakamahabang pananatili ng mga blue-collar na migranteng manggagawa—hanggang sa noong 2012, ang limitasyon ay pinalawig na sa kasalukuyang 12 taon (at mula 2015, pinayagan ang mga family caregiver na umabot hanggang 14 na taon).</w:t>
      </w:r>
    </w:p>
    <w:p w:rsidR="00000000" w:rsidDel="00000000" w:rsidP="00000000" w:rsidRDefault="00000000" w:rsidRPr="00000000" w14:paraId="00000005">
      <w:pPr>
        <w:spacing w:after="240" w:before="240" w:lineRule="auto"/>
        <w:rPr>
          <w:rFonts w:ascii="Oswald Light" w:cs="Oswald Light" w:eastAsia="Oswald Light" w:hAnsi="Oswald Light"/>
          <w:sz w:val="24"/>
          <w:szCs w:val="24"/>
        </w:rPr>
      </w:pPr>
      <w:r w:rsidDel="00000000" w:rsidR="00000000" w:rsidRPr="00000000">
        <w:rPr>
          <w:rFonts w:ascii="Oswald Light" w:cs="Oswald Light" w:eastAsia="Oswald Light" w:hAnsi="Oswald Light"/>
          <w:rtl w:val="0"/>
        </w:rPr>
        <w:t xml:space="preserve">Pagbabago sa Taon ng Pagtatrabaho ng mga Blue-Collar na Migranteng Manggagawa</w:t>
      </w:r>
      <w:r w:rsidDel="00000000" w:rsidR="00000000" w:rsidRPr="00000000">
        <w:rPr>
          <w:rtl w:val="0"/>
        </w:rPr>
      </w:r>
    </w:p>
    <w:tbl>
      <w:tblPr>
        <w:tblStyle w:val="Table1"/>
        <w:tblW w:w="7950.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0"/>
        <w:gridCol w:w="4380"/>
        <w:gridCol w:w="2550"/>
        <w:tblGridChange w:id="0">
          <w:tblGrid>
            <w:gridCol w:w="1020"/>
            <w:gridCol w:w="4380"/>
            <w:gridCol w:w="2550"/>
          </w:tblGrid>
        </w:tblGridChange>
      </w:tblGrid>
      <w:tr>
        <w:trPr>
          <w:cantSplit w:val="0"/>
          <w:tblHeader w:val="0"/>
        </w:trPr>
        <w:tc>
          <w:tcPr/>
          <w:p w:rsidR="00000000" w:rsidDel="00000000" w:rsidP="00000000" w:rsidRDefault="00000000" w:rsidRPr="00000000" w14:paraId="00000006">
            <w:pPr>
              <w:spacing w:after="0" w:before="0" w:line="240" w:lineRule="auto"/>
              <w:jc w:val="center"/>
              <w:rPr>
                <w:rFonts w:ascii="Oswald Light" w:cs="Oswald Light" w:eastAsia="Oswald Light" w:hAnsi="Oswald Light"/>
                <w:sz w:val="24"/>
                <w:szCs w:val="24"/>
              </w:rPr>
            </w:pPr>
            <w:r w:rsidDel="00000000" w:rsidR="00000000" w:rsidRPr="00000000">
              <w:rPr>
                <w:rFonts w:ascii="Oswald Light" w:cs="Oswald Light" w:eastAsia="Oswald Light" w:hAnsi="Oswald Light"/>
                <w:rtl w:val="0"/>
              </w:rPr>
              <w:t xml:space="preserve">Taon</w:t>
            </w:r>
            <w:r w:rsidDel="00000000" w:rsidR="00000000" w:rsidRPr="00000000">
              <w:rPr>
                <w:rtl w:val="0"/>
              </w:rPr>
            </w:r>
          </w:p>
        </w:tc>
        <w:tc>
          <w:tcPr/>
          <w:p w:rsidR="00000000" w:rsidDel="00000000" w:rsidP="00000000" w:rsidRDefault="00000000" w:rsidRPr="00000000" w14:paraId="00000007">
            <w:pPr>
              <w:spacing w:after="0" w:before="0" w:line="240" w:lineRule="auto"/>
              <w:jc w:val="center"/>
              <w:rPr>
                <w:rFonts w:ascii="Oswald Light" w:cs="Oswald Light" w:eastAsia="Oswald Light" w:hAnsi="Oswald Light"/>
              </w:rPr>
            </w:pPr>
            <w:r w:rsidDel="00000000" w:rsidR="00000000" w:rsidRPr="00000000">
              <w:rPr>
                <w:rFonts w:ascii="Oswald Light" w:cs="Oswald Light" w:eastAsia="Oswald Light" w:hAnsi="Oswald Light"/>
                <w:rtl w:val="0"/>
              </w:rPr>
              <w:t xml:space="preserve">Haba ng pagtatrabaho para </w:t>
            </w:r>
          </w:p>
          <w:p w:rsidR="00000000" w:rsidDel="00000000" w:rsidP="00000000" w:rsidRDefault="00000000" w:rsidRPr="00000000" w14:paraId="00000008">
            <w:pPr>
              <w:spacing w:after="0" w:before="0" w:line="240" w:lineRule="auto"/>
              <w:jc w:val="center"/>
              <w:rPr>
                <w:rFonts w:ascii="Oswald Light" w:cs="Oswald Light" w:eastAsia="Oswald Light" w:hAnsi="Oswald Light"/>
              </w:rPr>
            </w:pPr>
            <w:r w:rsidDel="00000000" w:rsidR="00000000" w:rsidRPr="00000000">
              <w:rPr>
                <w:rFonts w:ascii="Oswald Light" w:cs="Oswald Light" w:eastAsia="Oswald Light" w:hAnsi="Oswald Light"/>
                <w:rtl w:val="0"/>
              </w:rPr>
              <w:t xml:space="preserve">sa mga Blue-Collar</w:t>
            </w:r>
          </w:p>
        </w:tc>
        <w:tc>
          <w:tcPr/>
          <w:p w:rsidR="00000000" w:rsidDel="00000000" w:rsidP="00000000" w:rsidRDefault="00000000" w:rsidRPr="00000000" w14:paraId="00000009">
            <w:pPr>
              <w:spacing w:after="0" w:before="0" w:line="240" w:lineRule="auto"/>
              <w:rPr>
                <w:rFonts w:ascii="Oswald Light" w:cs="Oswald Light" w:eastAsia="Oswald Light" w:hAnsi="Oswald Light"/>
                <w:sz w:val="24"/>
                <w:szCs w:val="24"/>
              </w:rPr>
            </w:pPr>
            <w:r w:rsidDel="00000000" w:rsidR="00000000" w:rsidRPr="00000000">
              <w:rPr>
                <w:rFonts w:ascii="Oswald Light" w:cs="Oswald Light" w:eastAsia="Oswald Light" w:hAnsi="Oswald Light"/>
                <w:rtl w:val="0"/>
              </w:rPr>
              <w:t xml:space="preserve">Haba ng pagtatrabaho para sa mga White-Collar</w:t>
            </w:r>
            <w:r w:rsidDel="00000000" w:rsidR="00000000" w:rsidRPr="00000000">
              <w:rPr>
                <w:rtl w:val="0"/>
              </w:rPr>
            </w:r>
          </w:p>
        </w:tc>
      </w:tr>
      <w:tr>
        <w:trPr>
          <w:cantSplit w:val="0"/>
          <w:tblHeader w:val="0"/>
        </w:trPr>
        <w:tc>
          <w:tcPr/>
          <w:p w:rsidR="00000000" w:rsidDel="00000000" w:rsidP="00000000" w:rsidRDefault="00000000" w:rsidRPr="00000000" w14:paraId="0000000A">
            <w:pPr>
              <w:widowControl w:val="0"/>
              <w:jc w:val="center"/>
              <w:rPr>
                <w:rFonts w:ascii="Oswald Light" w:cs="Oswald Light" w:eastAsia="Oswald Light" w:hAnsi="Oswald Light"/>
                <w:sz w:val="24"/>
                <w:szCs w:val="24"/>
              </w:rPr>
            </w:pPr>
            <w:r w:rsidDel="00000000" w:rsidR="00000000" w:rsidRPr="00000000">
              <w:rPr>
                <w:rFonts w:ascii="Oswald Light" w:cs="Oswald Light" w:eastAsia="Oswald Light" w:hAnsi="Oswald Light"/>
                <w:sz w:val="24"/>
                <w:szCs w:val="24"/>
                <w:rtl w:val="0"/>
              </w:rPr>
              <w:t xml:space="preserve">1992</w:t>
            </w:r>
          </w:p>
        </w:tc>
        <w:tc>
          <w:tcPr/>
          <w:p w:rsidR="00000000" w:rsidDel="00000000" w:rsidP="00000000" w:rsidRDefault="00000000" w:rsidRPr="00000000" w14:paraId="0000000B">
            <w:pPr>
              <w:widowControl w:val="0"/>
              <w:jc w:val="center"/>
              <w:rPr>
                <w:rFonts w:ascii="Oswald Light" w:cs="Oswald Light" w:eastAsia="Oswald Light" w:hAnsi="Oswald Light"/>
                <w:sz w:val="24"/>
                <w:szCs w:val="24"/>
              </w:rPr>
            </w:pPr>
            <w:r w:rsidDel="00000000" w:rsidR="00000000" w:rsidRPr="00000000">
              <w:rPr>
                <w:rFonts w:ascii="Oswald Light" w:cs="Oswald Light" w:eastAsia="Oswald Light" w:hAnsi="Oswald Light"/>
                <w:sz w:val="24"/>
                <w:szCs w:val="24"/>
                <w:rtl w:val="0"/>
              </w:rPr>
              <w:t xml:space="preserve">2 </w:t>
            </w:r>
            <w:r w:rsidDel="00000000" w:rsidR="00000000" w:rsidRPr="00000000">
              <w:rPr>
                <w:rFonts w:ascii="Oswald Light" w:cs="Oswald Light" w:eastAsia="Oswald Light" w:hAnsi="Oswald Light"/>
                <w:rtl w:val="0"/>
              </w:rPr>
              <w:t xml:space="preserve">taon</w:t>
            </w:r>
            <w:r w:rsidDel="00000000" w:rsidR="00000000" w:rsidRPr="00000000">
              <w:rPr>
                <w:rtl w:val="0"/>
              </w:rPr>
            </w:r>
          </w:p>
        </w:tc>
        <w:tc>
          <w:tcPr/>
          <w:p w:rsidR="00000000" w:rsidDel="00000000" w:rsidP="00000000" w:rsidRDefault="00000000" w:rsidRPr="00000000" w14:paraId="0000000C">
            <w:pPr>
              <w:widowControl w:val="0"/>
              <w:jc w:val="center"/>
              <w:rPr>
                <w:rFonts w:ascii="Oswald Light" w:cs="Oswald Light" w:eastAsia="Oswald Light" w:hAnsi="Oswald Light"/>
                <w:sz w:val="24"/>
                <w:szCs w:val="24"/>
              </w:rPr>
            </w:pPr>
            <w:r w:rsidDel="00000000" w:rsidR="00000000" w:rsidRPr="00000000">
              <w:rPr>
                <w:rFonts w:ascii="Oswald Light" w:cs="Oswald Light" w:eastAsia="Oswald Light" w:hAnsi="Oswald Light"/>
                <w:sz w:val="24"/>
                <w:szCs w:val="24"/>
                <w:rtl w:val="0"/>
              </w:rPr>
              <w:t xml:space="preserve">？</w:t>
            </w:r>
          </w:p>
        </w:tc>
      </w:tr>
      <w:tr>
        <w:trPr>
          <w:cantSplit w:val="0"/>
          <w:tblHeader w:val="0"/>
        </w:trPr>
        <w:tc>
          <w:tcPr/>
          <w:p w:rsidR="00000000" w:rsidDel="00000000" w:rsidP="00000000" w:rsidRDefault="00000000" w:rsidRPr="00000000" w14:paraId="0000000D">
            <w:pPr>
              <w:widowControl w:val="0"/>
              <w:jc w:val="center"/>
              <w:rPr>
                <w:rFonts w:ascii="Oswald Light" w:cs="Oswald Light" w:eastAsia="Oswald Light" w:hAnsi="Oswald Light"/>
                <w:sz w:val="24"/>
                <w:szCs w:val="24"/>
              </w:rPr>
            </w:pPr>
            <w:r w:rsidDel="00000000" w:rsidR="00000000" w:rsidRPr="00000000">
              <w:rPr>
                <w:rFonts w:ascii="Oswald Light" w:cs="Oswald Light" w:eastAsia="Oswald Light" w:hAnsi="Oswald Light"/>
                <w:sz w:val="24"/>
                <w:szCs w:val="24"/>
                <w:rtl w:val="0"/>
              </w:rPr>
              <w:t xml:space="preserve">1997</w:t>
            </w:r>
          </w:p>
        </w:tc>
        <w:tc>
          <w:tcPr/>
          <w:p w:rsidR="00000000" w:rsidDel="00000000" w:rsidP="00000000" w:rsidRDefault="00000000" w:rsidRPr="00000000" w14:paraId="0000000E">
            <w:pPr>
              <w:widowControl w:val="0"/>
              <w:jc w:val="center"/>
              <w:rPr>
                <w:rFonts w:ascii="Oswald Light" w:cs="Oswald Light" w:eastAsia="Oswald Light" w:hAnsi="Oswald Light"/>
                <w:sz w:val="24"/>
                <w:szCs w:val="24"/>
              </w:rPr>
            </w:pPr>
            <w:r w:rsidDel="00000000" w:rsidR="00000000" w:rsidRPr="00000000">
              <w:rPr>
                <w:rFonts w:ascii="Oswald Light" w:cs="Oswald Light" w:eastAsia="Oswald Light" w:hAnsi="Oswald Light"/>
                <w:sz w:val="24"/>
                <w:szCs w:val="24"/>
                <w:rtl w:val="0"/>
              </w:rPr>
              <w:t xml:space="preserve">3 </w:t>
            </w:r>
            <w:r w:rsidDel="00000000" w:rsidR="00000000" w:rsidRPr="00000000">
              <w:rPr>
                <w:rFonts w:ascii="Oswald Light" w:cs="Oswald Light" w:eastAsia="Oswald Light" w:hAnsi="Oswald Light"/>
                <w:rtl w:val="0"/>
              </w:rPr>
              <w:t xml:space="preserve">taon</w:t>
            </w:r>
            <w:r w:rsidDel="00000000" w:rsidR="00000000" w:rsidRPr="00000000">
              <w:rPr>
                <w:rtl w:val="0"/>
              </w:rPr>
            </w:r>
          </w:p>
        </w:tc>
        <w:tc>
          <w:tcPr/>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Oswald Light" w:cs="Oswald Light" w:eastAsia="Oswald Light" w:hAnsi="Oswald Light"/>
              </w:rPr>
            </w:pPr>
            <w:r w:rsidDel="00000000" w:rsidR="00000000" w:rsidRPr="00000000">
              <w:rPr>
                <w:rFonts w:ascii="Oswald Light" w:cs="Oswald Light" w:eastAsia="Oswald Light" w:hAnsi="Oswald Light"/>
                <w:rtl w:val="0"/>
              </w:rPr>
              <w:t xml:space="preserve">Walang limitasyon</w:t>
            </w:r>
          </w:p>
        </w:tc>
      </w:tr>
      <w:tr>
        <w:trPr>
          <w:cantSplit w:val="0"/>
          <w:tblHeader w:val="0"/>
        </w:trPr>
        <w:tc>
          <w:tcPr/>
          <w:p w:rsidR="00000000" w:rsidDel="00000000" w:rsidP="00000000" w:rsidRDefault="00000000" w:rsidRPr="00000000" w14:paraId="00000010">
            <w:pPr>
              <w:widowControl w:val="0"/>
              <w:jc w:val="center"/>
              <w:rPr>
                <w:rFonts w:ascii="Oswald Light" w:cs="Oswald Light" w:eastAsia="Oswald Light" w:hAnsi="Oswald Light"/>
                <w:sz w:val="24"/>
                <w:szCs w:val="24"/>
              </w:rPr>
            </w:pPr>
            <w:r w:rsidDel="00000000" w:rsidR="00000000" w:rsidRPr="00000000">
              <w:rPr>
                <w:rFonts w:ascii="Oswald Light" w:cs="Oswald Light" w:eastAsia="Oswald Light" w:hAnsi="Oswald Light"/>
                <w:sz w:val="24"/>
                <w:szCs w:val="24"/>
                <w:rtl w:val="0"/>
              </w:rPr>
              <w:t xml:space="preserve">2002</w:t>
            </w:r>
          </w:p>
        </w:tc>
        <w:tc>
          <w:tcPr/>
          <w:p w:rsidR="00000000" w:rsidDel="00000000" w:rsidP="00000000" w:rsidRDefault="00000000" w:rsidRPr="00000000" w14:paraId="00000011">
            <w:pPr>
              <w:widowControl w:val="0"/>
              <w:jc w:val="center"/>
              <w:rPr>
                <w:rFonts w:ascii="Oswald Light" w:cs="Oswald Light" w:eastAsia="Oswald Light" w:hAnsi="Oswald Light"/>
                <w:sz w:val="24"/>
                <w:szCs w:val="24"/>
              </w:rPr>
            </w:pPr>
            <w:r w:rsidDel="00000000" w:rsidR="00000000" w:rsidRPr="00000000">
              <w:rPr>
                <w:rFonts w:ascii="Oswald Light" w:cs="Oswald Light" w:eastAsia="Oswald Light" w:hAnsi="Oswald Light"/>
                <w:sz w:val="24"/>
                <w:szCs w:val="24"/>
                <w:rtl w:val="0"/>
              </w:rPr>
              <w:t xml:space="preserve">6 </w:t>
            </w:r>
            <w:r w:rsidDel="00000000" w:rsidR="00000000" w:rsidRPr="00000000">
              <w:rPr>
                <w:rFonts w:ascii="Oswald Light" w:cs="Oswald Light" w:eastAsia="Oswald Light" w:hAnsi="Oswald Light"/>
                <w:rtl w:val="0"/>
              </w:rPr>
              <w:t xml:space="preserve">taon</w:t>
            </w:r>
            <w:r w:rsidDel="00000000" w:rsidR="00000000" w:rsidRPr="00000000">
              <w:rPr>
                <w:rtl w:val="0"/>
              </w:rPr>
            </w:r>
          </w:p>
        </w:tc>
        <w:tc>
          <w:tcPr/>
          <w:p w:rsidR="00000000" w:rsidDel="00000000" w:rsidP="00000000" w:rsidRDefault="00000000" w:rsidRPr="00000000" w14:paraId="00000012">
            <w:pPr>
              <w:spacing w:line="276" w:lineRule="auto"/>
              <w:jc w:val="center"/>
              <w:rPr>
                <w:rFonts w:ascii="Oswald Light" w:cs="Oswald Light" w:eastAsia="Oswald Light" w:hAnsi="Oswald Light"/>
                <w:sz w:val="24"/>
                <w:szCs w:val="24"/>
              </w:rPr>
            </w:pPr>
            <w:r w:rsidDel="00000000" w:rsidR="00000000" w:rsidRPr="00000000">
              <w:rPr>
                <w:rFonts w:ascii="Oswald Light" w:cs="Oswald Light" w:eastAsia="Oswald Light" w:hAnsi="Oswald Light"/>
                <w:rtl w:val="0"/>
              </w:rPr>
              <w:t xml:space="preserve">Walang limitasyon</w:t>
            </w:r>
            <w:r w:rsidDel="00000000" w:rsidR="00000000" w:rsidRPr="00000000">
              <w:rPr>
                <w:rtl w:val="0"/>
              </w:rPr>
            </w:r>
          </w:p>
        </w:tc>
      </w:tr>
      <w:tr>
        <w:trPr>
          <w:cantSplit w:val="0"/>
          <w:tblHeader w:val="0"/>
        </w:trPr>
        <w:tc>
          <w:tcPr/>
          <w:p w:rsidR="00000000" w:rsidDel="00000000" w:rsidP="00000000" w:rsidRDefault="00000000" w:rsidRPr="00000000" w14:paraId="00000013">
            <w:pPr>
              <w:widowControl w:val="0"/>
              <w:jc w:val="center"/>
              <w:rPr>
                <w:rFonts w:ascii="Oswald Light" w:cs="Oswald Light" w:eastAsia="Oswald Light" w:hAnsi="Oswald Light"/>
                <w:sz w:val="24"/>
                <w:szCs w:val="24"/>
              </w:rPr>
            </w:pPr>
            <w:r w:rsidDel="00000000" w:rsidR="00000000" w:rsidRPr="00000000">
              <w:rPr>
                <w:rFonts w:ascii="Oswald Light" w:cs="Oswald Light" w:eastAsia="Oswald Light" w:hAnsi="Oswald Light"/>
                <w:sz w:val="24"/>
                <w:szCs w:val="24"/>
                <w:rtl w:val="0"/>
              </w:rPr>
              <w:t xml:space="preserve">2007</w:t>
            </w:r>
          </w:p>
        </w:tc>
        <w:tc>
          <w:tcPr/>
          <w:p w:rsidR="00000000" w:rsidDel="00000000" w:rsidP="00000000" w:rsidRDefault="00000000" w:rsidRPr="00000000" w14:paraId="00000014">
            <w:pPr>
              <w:widowControl w:val="0"/>
              <w:jc w:val="center"/>
              <w:rPr>
                <w:rFonts w:ascii="Oswald Light" w:cs="Oswald Light" w:eastAsia="Oswald Light" w:hAnsi="Oswald Light"/>
                <w:sz w:val="24"/>
                <w:szCs w:val="24"/>
              </w:rPr>
            </w:pPr>
            <w:r w:rsidDel="00000000" w:rsidR="00000000" w:rsidRPr="00000000">
              <w:rPr>
                <w:rFonts w:ascii="Oswald Light" w:cs="Oswald Light" w:eastAsia="Oswald Light" w:hAnsi="Oswald Light"/>
                <w:sz w:val="24"/>
                <w:szCs w:val="24"/>
                <w:rtl w:val="0"/>
              </w:rPr>
              <w:t xml:space="preserve">9 </w:t>
            </w:r>
            <w:r w:rsidDel="00000000" w:rsidR="00000000" w:rsidRPr="00000000">
              <w:rPr>
                <w:rFonts w:ascii="Oswald Light" w:cs="Oswald Light" w:eastAsia="Oswald Light" w:hAnsi="Oswald Light"/>
                <w:rtl w:val="0"/>
              </w:rPr>
              <w:t xml:space="preserve">taon</w:t>
            </w:r>
            <w:r w:rsidDel="00000000" w:rsidR="00000000" w:rsidRPr="00000000">
              <w:rPr>
                <w:rtl w:val="0"/>
              </w:rPr>
            </w:r>
          </w:p>
        </w:tc>
        <w:tc>
          <w:tcPr/>
          <w:p w:rsidR="00000000" w:rsidDel="00000000" w:rsidP="00000000" w:rsidRDefault="00000000" w:rsidRPr="00000000" w14:paraId="00000015">
            <w:pPr>
              <w:spacing w:line="276" w:lineRule="auto"/>
              <w:jc w:val="center"/>
              <w:rPr>
                <w:rFonts w:ascii="Oswald Light" w:cs="Oswald Light" w:eastAsia="Oswald Light" w:hAnsi="Oswald Light"/>
                <w:sz w:val="24"/>
                <w:szCs w:val="24"/>
              </w:rPr>
            </w:pPr>
            <w:r w:rsidDel="00000000" w:rsidR="00000000" w:rsidRPr="00000000">
              <w:rPr>
                <w:rFonts w:ascii="Oswald Light" w:cs="Oswald Light" w:eastAsia="Oswald Light" w:hAnsi="Oswald Light"/>
                <w:rtl w:val="0"/>
              </w:rPr>
              <w:t xml:space="preserve">Walang limitasyon</w:t>
            </w:r>
            <w:r w:rsidDel="00000000" w:rsidR="00000000" w:rsidRPr="00000000">
              <w:rPr>
                <w:rtl w:val="0"/>
              </w:rPr>
            </w:r>
          </w:p>
        </w:tc>
      </w:tr>
      <w:tr>
        <w:trPr>
          <w:cantSplit w:val="0"/>
          <w:tblHeader w:val="0"/>
        </w:trPr>
        <w:tc>
          <w:tcPr/>
          <w:p w:rsidR="00000000" w:rsidDel="00000000" w:rsidP="00000000" w:rsidRDefault="00000000" w:rsidRPr="00000000" w14:paraId="00000016">
            <w:pPr>
              <w:widowControl w:val="0"/>
              <w:jc w:val="center"/>
              <w:rPr>
                <w:rFonts w:ascii="Oswald Light" w:cs="Oswald Light" w:eastAsia="Oswald Light" w:hAnsi="Oswald Light"/>
                <w:sz w:val="24"/>
                <w:szCs w:val="24"/>
              </w:rPr>
            </w:pPr>
            <w:r w:rsidDel="00000000" w:rsidR="00000000" w:rsidRPr="00000000">
              <w:rPr>
                <w:rFonts w:ascii="Oswald Light" w:cs="Oswald Light" w:eastAsia="Oswald Light" w:hAnsi="Oswald Light"/>
                <w:sz w:val="24"/>
                <w:szCs w:val="24"/>
                <w:rtl w:val="0"/>
              </w:rPr>
              <w:t xml:space="preserve">2012</w:t>
            </w:r>
          </w:p>
        </w:tc>
        <w:tc>
          <w:tcPr/>
          <w:p w:rsidR="00000000" w:rsidDel="00000000" w:rsidP="00000000" w:rsidRDefault="00000000" w:rsidRPr="00000000" w14:paraId="00000017">
            <w:pPr>
              <w:widowControl w:val="0"/>
              <w:jc w:val="center"/>
              <w:rPr>
                <w:rFonts w:ascii="Oswald Light" w:cs="Oswald Light" w:eastAsia="Oswald Light" w:hAnsi="Oswald Light"/>
                <w:sz w:val="24"/>
                <w:szCs w:val="24"/>
              </w:rPr>
            </w:pPr>
            <w:r w:rsidDel="00000000" w:rsidR="00000000" w:rsidRPr="00000000">
              <w:rPr>
                <w:rFonts w:ascii="Oswald Light" w:cs="Oswald Light" w:eastAsia="Oswald Light" w:hAnsi="Oswald Light"/>
                <w:sz w:val="24"/>
                <w:szCs w:val="24"/>
                <w:rtl w:val="0"/>
              </w:rPr>
              <w:t xml:space="preserve">12 </w:t>
            </w:r>
            <w:r w:rsidDel="00000000" w:rsidR="00000000" w:rsidRPr="00000000">
              <w:rPr>
                <w:rFonts w:ascii="Oswald Light" w:cs="Oswald Light" w:eastAsia="Oswald Light" w:hAnsi="Oswald Light"/>
                <w:rtl w:val="0"/>
              </w:rPr>
              <w:t xml:space="preserve">taon</w:t>
            </w:r>
            <w:r w:rsidDel="00000000" w:rsidR="00000000" w:rsidRPr="00000000">
              <w:rPr>
                <w:rtl w:val="0"/>
              </w:rPr>
            </w:r>
          </w:p>
        </w:tc>
        <w:tc>
          <w:tcPr/>
          <w:p w:rsidR="00000000" w:rsidDel="00000000" w:rsidP="00000000" w:rsidRDefault="00000000" w:rsidRPr="00000000" w14:paraId="00000018">
            <w:pPr>
              <w:spacing w:line="276" w:lineRule="auto"/>
              <w:jc w:val="center"/>
              <w:rPr>
                <w:rFonts w:ascii="Oswald Light" w:cs="Oswald Light" w:eastAsia="Oswald Light" w:hAnsi="Oswald Light"/>
                <w:sz w:val="24"/>
                <w:szCs w:val="24"/>
              </w:rPr>
            </w:pPr>
            <w:r w:rsidDel="00000000" w:rsidR="00000000" w:rsidRPr="00000000">
              <w:rPr>
                <w:rFonts w:ascii="Oswald Light" w:cs="Oswald Light" w:eastAsia="Oswald Light" w:hAnsi="Oswald Light"/>
                <w:rtl w:val="0"/>
              </w:rPr>
              <w:t xml:space="preserve">Walang limitasyon</w:t>
            </w:r>
            <w:r w:rsidDel="00000000" w:rsidR="00000000" w:rsidRPr="00000000">
              <w:rPr>
                <w:rtl w:val="0"/>
              </w:rPr>
            </w:r>
          </w:p>
        </w:tc>
      </w:tr>
      <w:tr>
        <w:trPr>
          <w:cantSplit w:val="0"/>
          <w:tblHeader w:val="0"/>
        </w:trPr>
        <w:tc>
          <w:tcPr/>
          <w:p w:rsidR="00000000" w:rsidDel="00000000" w:rsidP="00000000" w:rsidRDefault="00000000" w:rsidRPr="00000000" w14:paraId="00000019">
            <w:pPr>
              <w:widowControl w:val="0"/>
              <w:jc w:val="center"/>
              <w:rPr>
                <w:rFonts w:ascii="Oswald Light" w:cs="Oswald Light" w:eastAsia="Oswald Light" w:hAnsi="Oswald Light"/>
                <w:sz w:val="24"/>
                <w:szCs w:val="24"/>
              </w:rPr>
            </w:pPr>
            <w:r w:rsidDel="00000000" w:rsidR="00000000" w:rsidRPr="00000000">
              <w:rPr>
                <w:rFonts w:ascii="Oswald Light" w:cs="Oswald Light" w:eastAsia="Oswald Light" w:hAnsi="Oswald Light"/>
                <w:sz w:val="24"/>
                <w:szCs w:val="24"/>
                <w:rtl w:val="0"/>
              </w:rPr>
              <w:t xml:space="preserve">2015</w:t>
            </w:r>
          </w:p>
        </w:tc>
        <w:tc>
          <w:tcPr/>
          <w:p w:rsidR="00000000" w:rsidDel="00000000" w:rsidP="00000000" w:rsidRDefault="00000000" w:rsidRPr="00000000" w14:paraId="0000001A">
            <w:pPr>
              <w:spacing w:line="276" w:lineRule="auto"/>
              <w:jc w:val="center"/>
              <w:rPr>
                <w:rFonts w:ascii="Oswald Light" w:cs="Oswald Light" w:eastAsia="Oswald Light" w:hAnsi="Oswald Light"/>
                <w:sz w:val="24"/>
                <w:szCs w:val="24"/>
              </w:rPr>
            </w:pPr>
            <w:r w:rsidDel="00000000" w:rsidR="00000000" w:rsidRPr="00000000">
              <w:rPr>
                <w:rFonts w:ascii="Oswald Light" w:cs="Oswald Light" w:eastAsia="Oswald Light" w:hAnsi="Oswald Light"/>
                <w:rtl w:val="0"/>
              </w:rPr>
              <w:t xml:space="preserve">14 na taon para sa caregivers</w:t>
            </w:r>
            <w:r w:rsidDel="00000000" w:rsidR="00000000" w:rsidRPr="00000000">
              <w:rPr>
                <w:rtl w:val="0"/>
              </w:rPr>
            </w:r>
          </w:p>
        </w:tc>
        <w:tc>
          <w:tcPr/>
          <w:p w:rsidR="00000000" w:rsidDel="00000000" w:rsidP="00000000" w:rsidRDefault="00000000" w:rsidRPr="00000000" w14:paraId="0000001B">
            <w:pPr>
              <w:spacing w:line="276" w:lineRule="auto"/>
              <w:jc w:val="center"/>
              <w:rPr>
                <w:rFonts w:ascii="Oswald Light" w:cs="Oswald Light" w:eastAsia="Oswald Light" w:hAnsi="Oswald Light"/>
                <w:sz w:val="24"/>
                <w:szCs w:val="24"/>
              </w:rPr>
            </w:pPr>
            <w:r w:rsidDel="00000000" w:rsidR="00000000" w:rsidRPr="00000000">
              <w:rPr>
                <w:rFonts w:ascii="Oswald Light" w:cs="Oswald Light" w:eastAsia="Oswald Light" w:hAnsi="Oswald Light"/>
                <w:rtl w:val="0"/>
              </w:rPr>
              <w:t xml:space="preserve">Walang limitasyon</w:t>
            </w:r>
            <w:r w:rsidDel="00000000" w:rsidR="00000000" w:rsidRPr="00000000">
              <w:rPr>
                <w:rtl w:val="0"/>
              </w:rPr>
            </w:r>
          </w:p>
        </w:tc>
      </w:tr>
    </w:tbl>
    <w:p w:rsidR="00000000" w:rsidDel="00000000" w:rsidP="00000000" w:rsidRDefault="00000000" w:rsidRPr="00000000" w14:paraId="0000001C">
      <w:pPr>
        <w:spacing w:after="240" w:before="240" w:lineRule="auto"/>
        <w:rPr>
          <w:rFonts w:ascii="Oswald Light" w:cs="Oswald Light" w:eastAsia="Oswald Light" w:hAnsi="Oswald Light"/>
        </w:rPr>
      </w:pPr>
      <w:r w:rsidDel="00000000" w:rsidR="00000000" w:rsidRPr="00000000">
        <w:rPr>
          <w:rFonts w:ascii="Oswald Light" w:cs="Oswald Light" w:eastAsia="Oswald Light" w:hAnsi="Oswald Light"/>
          <w:rtl w:val="0"/>
        </w:rPr>
        <w:t xml:space="preserve">Ang mukhang “paunti-unting pagluluwag ng regulasyon” ay sa katunayan tuluy-tuloy na pagpapalawig ng isang diskriminasiyong  patakaran. Noong 1997, nang irebisa ang limitasyon sa pagtatrabaho ng mga blue-collar sa 2+1 taon (ibig sabihin, pagkatapos ng dalawang taong kontrata, maaari pang dagdagan ng isang taon), sabay na inalis ng pamahalaan ang limitasyon sa haba ng pagtatrabaho para sa mga white-collar na migranteng manggagawa, at binigyan sila ng walang takdang oras sa pagtatrabaho sa Taiwan.</w:t>
      </w:r>
    </w:p>
    <w:p w:rsidR="00000000" w:rsidDel="00000000" w:rsidP="00000000" w:rsidRDefault="00000000" w:rsidRPr="00000000" w14:paraId="0000001D">
      <w:pPr>
        <w:spacing w:after="240" w:before="240" w:lineRule="auto"/>
        <w:rPr>
          <w:rFonts w:ascii="Oswald Light" w:cs="Oswald Light" w:eastAsia="Oswald Light" w:hAnsi="Oswald Light"/>
        </w:rPr>
      </w:pPr>
      <w:r w:rsidDel="00000000" w:rsidR="00000000" w:rsidRPr="00000000">
        <w:rPr>
          <w:rFonts w:ascii="Oswald Light" w:cs="Oswald Light" w:eastAsia="Oswald Light" w:hAnsi="Oswald Light"/>
          <w:rtl w:val="0"/>
        </w:rPr>
        <w:t xml:space="preserve">Hindi dapat sinusukat ang halaga ng paggawa batay sa antas o katayuang panlipunan. Sa pamamagitan mismo ng ambag ng mga manggagawang “bawat isa ay ginagampanan ang sariling papel,” nakakayang umunlad at gumana ang lipunan. Ang mga blue-collar na migranteng manggagawa ang humuhuli ng isda at alimango sa mga bangkang pangisda para sa pagkain na nakararating sa ating hapag; inaalagaan nila ang matatanda sa mga tahanan at institusyon; sila ang gumagawa ng mabibigat na trabaho sa malalaking proyektong pampublikong imprastruktura; at maraming batang Taiwanese ang lumaki sa kalinga ng mga migranteng tagapag-alaga. Ang 850,000 na blue-collar na migranteng manggagawa sa Taiwan ang umaako sa pangunahing pang-araw-araw na trabaho na madalas ay ayaw o hindi kayang pasukan ng mga lokal dahil sa mababang sahod, mahabang oras ng paggawa, at mabigat na trabaho. Pero ang “walang limitasyong taon sa haba ng pagtatrabaho” na tinatamasa ng mga white-collar na migranteng manggagawa ay nananatiling hindi maaabot ng mga blue-collar. Gaano pa katagal mananatili ang ganitong diskriminasiyong polisiya na umabot na sa loob ng dalawampu’t walong taon?</w:t>
      </w:r>
    </w:p>
    <w:p w:rsidR="00000000" w:rsidDel="00000000" w:rsidP="00000000" w:rsidRDefault="00000000" w:rsidRPr="00000000" w14:paraId="0000001E">
      <w:pPr>
        <w:spacing w:after="240" w:before="240" w:lineRule="auto"/>
        <w:rPr>
          <w:rFonts w:ascii="Oswald Light" w:cs="Oswald Light" w:eastAsia="Oswald Light" w:hAnsi="Oswald Light"/>
        </w:rPr>
      </w:pPr>
      <w:r w:rsidDel="00000000" w:rsidR="00000000" w:rsidRPr="00000000">
        <w:rPr>
          <w:rFonts w:ascii="Oswald Light" w:cs="Oswald Light" w:eastAsia="Oswald Light" w:hAnsi="Oswald Light"/>
          <w:rtl w:val="0"/>
        </w:rPr>
        <w:t xml:space="preserve">Sa mga nakaraang taon, upang makipagkompetensiya sa Japan at South Korea sa pagkuha ng lakas-paggawa at para “mapanatili ang kasanayan” sa harap ng kakulangan ng lokal na manggagawa, ipinakilala ng pamahalaang Taiwanese ang </w:t>
      </w:r>
      <w:r w:rsidDel="00000000" w:rsidR="00000000" w:rsidRPr="00000000">
        <w:rPr>
          <w:rFonts w:ascii="Oswald" w:cs="Oswald" w:eastAsia="Oswald" w:hAnsi="Oswald"/>
          <w:rtl w:val="0"/>
        </w:rPr>
        <w:t xml:space="preserve">“Long-term Retention of Skilled Foreign Workers Program</w:t>
      </w:r>
      <w:r w:rsidDel="00000000" w:rsidR="00000000" w:rsidRPr="00000000">
        <w:rPr>
          <w:rFonts w:ascii="Oswald Light" w:cs="Oswald Light" w:eastAsia="Oswald Light" w:hAnsi="Oswald Light"/>
          <w:rtl w:val="0"/>
        </w:rPr>
        <w:t xml:space="preserve">” noong Abril 30, 2022. Sa ilalim ng programang ito, ang mga blue-collar na migranteng manggagawa na nagiging “</w:t>
      </w:r>
      <w:r w:rsidDel="00000000" w:rsidR="00000000" w:rsidRPr="00000000">
        <w:rPr>
          <w:rFonts w:ascii="Oswald" w:cs="Oswald" w:eastAsia="Oswald" w:hAnsi="Oswald"/>
          <w:rtl w:val="0"/>
        </w:rPr>
        <w:t xml:space="preserve">intermediate-skilled workers</w:t>
      </w:r>
      <w:r w:rsidDel="00000000" w:rsidR="00000000" w:rsidRPr="00000000">
        <w:rPr>
          <w:rFonts w:ascii="Oswald Light" w:cs="Oswald Light" w:eastAsia="Oswald Light" w:hAnsi="Oswald Light"/>
          <w:rtl w:val="0"/>
        </w:rPr>
        <w:t xml:space="preserve">” ay hindi na saklaw ng limitasyon sa haba ng pagtatrabaho. Dagdag pa rito, ayon sa bagong inihayag ng Ministry of Labor na </w:t>
      </w:r>
      <w:r w:rsidDel="00000000" w:rsidR="00000000" w:rsidRPr="00000000">
        <w:rPr>
          <w:rFonts w:ascii="Oswald" w:cs="Oswald" w:eastAsia="Oswald" w:hAnsi="Oswald"/>
          <w:rtl w:val="0"/>
        </w:rPr>
        <w:t xml:space="preserve">Inter-Ministerial Program for Enhancing Transnational Labor Force</w:t>
      </w:r>
      <w:r w:rsidDel="00000000" w:rsidR="00000000" w:rsidRPr="00000000">
        <w:rPr>
          <w:rFonts w:ascii="Oswald Light" w:cs="Oswald Light" w:eastAsia="Oswald Light" w:hAnsi="Oswald Light"/>
          <w:rtl w:val="0"/>
        </w:rPr>
        <w:t xml:space="preserve">, simula 2026, ang pinakamataas na porsiyento ng intermediate-skilled workers sa manufacturing sector ay itataas mula 25% tungo sa 100%, na nangangahulugang puwedeng maging pawang intermediate-skilled na migranteng manggagawa ang buong lakas-paggawa sa isang kompanya o pabrika. Kung diretsong sasabihin, layunin ng mga hakbanging ito na pigilan ang Taiwan na maging isang malakihang “sentro ng pagsasanay” kung saan natututo at nakakapag-ipon ng karanasan ang mga migranteng manggagawa, ngunit napipilitang umalis dahil sa limitasyon sa taon ng pagtatrabaho, at pagkatapos ay “kinukuha” ng ibang bansa. Gayunman, nakasalalay ang mga hakbanging ito sa isang napakadepektibong polisiya tungkol sa “intermediate-skilled workers”.</w:t>
      </w:r>
    </w:p>
    <w:p w:rsidR="00000000" w:rsidDel="00000000" w:rsidP="00000000" w:rsidRDefault="00000000" w:rsidRPr="00000000" w14:paraId="0000001F">
      <w:pPr>
        <w:spacing w:after="240" w:before="240" w:lineRule="auto"/>
        <w:rPr>
          <w:rFonts w:ascii="Oswald Light" w:cs="Oswald Light" w:eastAsia="Oswald Light" w:hAnsi="Oswald Light"/>
        </w:rPr>
      </w:pPr>
      <w:r w:rsidDel="00000000" w:rsidR="00000000" w:rsidRPr="00000000">
        <w:rPr>
          <w:rFonts w:ascii="Oswald Light" w:cs="Oswald Light" w:eastAsia="Oswald Light" w:hAnsi="Oswald Light"/>
          <w:rtl w:val="0"/>
        </w:rPr>
        <w:t xml:space="preserve">Noong Nobyembre 2, nagsagawa ang Migrant Empowerment Network in Taiwan (MENT) ng isang press conference upang ilantad ang mapanlinlang na sistema ng intermediate-skilled policy. Sa pamamagitan ng mga naunang may personal na karanasan ng mga intermediate-skilled na migranteng manggagawa, ipinaliwanag ng MENT sa midya at publiko kung bakit maraming manggagawa na nakapasa na at naging intermediate-skilled ang patuloy pa ring tumatayo at nagsasabing: “Tinututulan namin ang panlilinlang ng intermediate-skilled policy.” Isa sa pinakamalalang problema ay nakasalalay ang pagkuha ng intermediate-skilled status nang lubusan sa kagustuhan ng employer, at hindi ito itinuturing na karapatan ng manggagawa. Dahil dito, napakababa ng posisyon ng mga blue-collar na migranteng manggagawa na nais magpatuloy magtrabaho sa Taiwan. Kahit pansamantalang “paboran” sila ng employer at bigyan ng intermediate-skilled status kaya nakakapagtagal pa sila sa Taiwan, ang mismong status na ito ang nagiging kahinaan ng kanilang punto: mas matindi ang presyur sa kanila, at mas nahihirapan silang tumanggi sa mga hindi makatarungang kahilingan. Tunay bang ang intermediate-skilled status ay pagbabalik sa batayang karapatan sa paggawa na walang limitasyon sa taon, o isa lamang itong bagong kasangkapan upang higpitan pa lalo ng mga employer ang kontrol sa mga migranteng manggagawa?</w:t>
      </w:r>
    </w:p>
    <w:p w:rsidR="00000000" w:rsidDel="00000000" w:rsidP="00000000" w:rsidRDefault="00000000" w:rsidRPr="00000000" w14:paraId="00000020">
      <w:pPr>
        <w:spacing w:after="240" w:before="240" w:lineRule="auto"/>
        <w:rPr>
          <w:rFonts w:ascii="Oswald Light" w:cs="Oswald Light" w:eastAsia="Oswald Light" w:hAnsi="Oswald Light"/>
        </w:rPr>
      </w:pPr>
      <w:r w:rsidDel="00000000" w:rsidR="00000000" w:rsidRPr="00000000">
        <w:rPr>
          <w:rFonts w:ascii="Oswald Light" w:cs="Oswald Light" w:eastAsia="Oswald Light" w:hAnsi="Oswald Light"/>
          <w:rtl w:val="0"/>
        </w:rPr>
        <w:t xml:space="preserve">Sa istatistika, matapos ang tatlo’t kalahating taon ng pagpapatupad, 4.7% lamang ng mga migranteng manggagawa ang naging intermediate-skilled. Totoo, maaaring manatili sa Taiwan ang masuwerteng 4.7% na ito—bagama’t may pag-iingat—ngunit ilan pang may kasanayan at bihasang migranteng manggagawa ang napilitang umalis dahil ayaw silang bigyan ng status ng employer (sapagkat mas madaling kontrolin ang mga bagong manggagawa), o dahil sinasadyang harangin ng mga broker ang proseso (dahil mas malaki ang kita sa pagre-recruit ng mga bagong manggagawa mula sa ibang bansa)?</w:t>
      </w:r>
    </w:p>
    <w:p w:rsidR="00000000" w:rsidDel="00000000" w:rsidP="00000000" w:rsidRDefault="00000000" w:rsidRPr="00000000" w14:paraId="00000021">
      <w:pPr>
        <w:spacing w:after="240" w:before="240" w:lineRule="auto"/>
        <w:rPr>
          <w:rFonts w:ascii="Oswald Light" w:cs="Oswald Light" w:eastAsia="Oswald Light" w:hAnsi="Oswald Light"/>
        </w:rPr>
      </w:pPr>
      <w:r w:rsidDel="00000000" w:rsidR="00000000" w:rsidRPr="00000000">
        <w:rPr>
          <w:rFonts w:ascii="Oswald Light" w:cs="Oswald Light" w:eastAsia="Oswald Light" w:hAnsi="Oswald Light"/>
          <w:rtl w:val="0"/>
        </w:rPr>
        <w:t xml:space="preserve">Sa loob ng 33 taon, ang mga limitasyon sa haba ng pagtatrabaho para sa mga blue-collar na migranteng manggagawa sa Taiwan ay nagsisilbing isang sistematiko at institusyonalisadong patakaran ng sapilitang pagkawala ng kasanayan. Ngayon, kahit sa wakas ay kinikilala na ng pamahalaan ang pagkabigo ng mga nakaraang patakaran, tumutugon pa rin ito gamit ang isang depektibong Retention Scheme—na para bang tinatapalan ang malaking butas sa tangke gamit ang lambat at umaasang mapipigil nito ang tubig. Ito ba talaga ay “pagpapanatili ng kasanayan,” o pagpapatuloy ng pagtaboy sa kanila?</w:t>
      </w:r>
    </w:p>
    <w:p w:rsidR="00000000" w:rsidDel="00000000" w:rsidP="00000000" w:rsidRDefault="00000000" w:rsidRPr="00000000" w14:paraId="00000022">
      <w:pPr>
        <w:spacing w:after="240" w:before="240" w:lineRule="auto"/>
        <w:rPr>
          <w:rFonts w:ascii="Oswald Light" w:cs="Oswald Light" w:eastAsia="Oswald Light" w:hAnsi="Oswald Light"/>
        </w:rPr>
      </w:pPr>
      <w:r w:rsidDel="00000000" w:rsidR="00000000" w:rsidRPr="00000000">
        <w:rPr>
          <w:rFonts w:ascii="Oswald Light" w:cs="Oswald Light" w:eastAsia="Oswald Light" w:hAnsi="Oswald Light"/>
          <w:rtl w:val="0"/>
        </w:rPr>
        <w:t xml:space="preserve">Ang rali ngayong araw ay paninindigan ng mga migranteng manggagawa sa iba’t ibang panig ng Taiwan upang sabihin sa Ministry of Labor: itigil na ang pagpapalabas ng mga nakalilitong at nagbabanggaang polisiya. Ang pag-alis sa limitasyon sa taon ng pagtatrabaho para sa mga blue-collar na migranteng manggagawa ay hindi lamang ang tanging tunay na paraan upang mapanatili ang kasanayan, kundi ito rin ang paraan upang itama ang mga dekadang diskriminatoryong patakaran at maibalik ang batayang karapatan sa paggawa ng mga blue-collar na migranteng manggagawa.</w:t>
      </w:r>
    </w:p>
    <w:p w:rsidR="00000000" w:rsidDel="00000000" w:rsidP="00000000" w:rsidRDefault="00000000" w:rsidRPr="00000000" w14:paraId="00000023">
      <w:pPr>
        <w:spacing w:after="240" w:before="240" w:lineRule="auto"/>
        <w:rPr>
          <w:rFonts w:ascii="Oswald Light" w:cs="Oswald Light" w:eastAsia="Oswald Light" w:hAnsi="Oswald Light"/>
        </w:rPr>
      </w:pPr>
      <w:r w:rsidDel="00000000" w:rsidR="00000000" w:rsidRPr="00000000">
        <w:rPr>
          <w:rFonts w:ascii="Oswald Light" w:cs="Oswald Light" w:eastAsia="Oswald Light" w:hAnsi="Oswald Light"/>
          <w:rtl w:val="0"/>
        </w:rPr>
        <w:t xml:space="preserve">Tanggalin ang limitasyon sa taon ng pagtatrabaho para sa mga blue-collar na migranteng manggagawa!</w:t>
      </w:r>
    </w:p>
    <w:p w:rsidR="00000000" w:rsidDel="00000000" w:rsidP="00000000" w:rsidRDefault="00000000" w:rsidRPr="00000000" w14:paraId="00000024">
      <w:pPr>
        <w:spacing w:after="240" w:before="240" w:lineRule="auto"/>
        <w:rPr>
          <w:rFonts w:ascii="Oswald Light" w:cs="Oswald Light" w:eastAsia="Oswald Light" w:hAnsi="Oswald Light"/>
        </w:rPr>
      </w:pPr>
      <w:r w:rsidDel="00000000" w:rsidR="00000000" w:rsidRPr="00000000">
        <w:rPr>
          <w:rFonts w:ascii="Oswald Light" w:cs="Oswald Light" w:eastAsia="Oswald Light" w:hAnsi="Oswald Light"/>
          <w:rtl w:val="0"/>
        </w:rPr>
        <w:t xml:space="preserve">Migrant Empowerment Network in Taiwan (MENT):</w:t>
        <w:br w:type="textWrapping"/>
        <w:t xml:space="preserve"> Presbyterian Church in Taiwan Labor Concern Center (LCC)</w:t>
        <w:br w:type="textWrapping"/>
        <w:t xml:space="preserve"> STELLA MARIS-AOS International Service Center (STELLA MARIS)</w:t>
        <w:br w:type="textWrapping"/>
        <w:t xml:space="preserve"> Hsinchu Catholic Diocese Migrants and Immigrants Service Center (HMISC)</w:t>
        <w:br w:type="textWrapping"/>
        <w:t xml:space="preserve"> Hsinchu Catholic Diocese Hope Workers Center (HWC)</w:t>
        <w:br w:type="textWrapping"/>
        <w:t xml:space="preserve"> Domestic Caretakers Union Taoyuan (DCU)</w:t>
        <w:br w:type="textWrapping"/>
        <w:t xml:space="preserve"> Serikat Buruh Industri Perawatan Taiwan (SBIPT)</w:t>
        <w:br w:type="textWrapping"/>
        <w:t xml:space="preserve"> Caritas Taiwan</w:t>
        <w:br w:type="textWrapping"/>
        <w:t xml:space="preserve"> Taiwan International Workers Association (TIWA)</w:t>
      </w:r>
    </w:p>
    <w:p w:rsidR="00000000" w:rsidDel="00000000" w:rsidP="00000000" w:rsidRDefault="00000000" w:rsidRPr="00000000" w14:paraId="00000025">
      <w:pPr>
        <w:rPr>
          <w:rFonts w:ascii="Oswald Light" w:cs="Oswald Light" w:eastAsia="Oswald Light" w:hAnsi="Oswald Light"/>
        </w:rPr>
      </w:pPr>
      <w:r w:rsidDel="00000000" w:rsidR="00000000" w:rsidRPr="00000000">
        <w:br w:type="page"/>
      </w:r>
      <w:r w:rsidDel="00000000" w:rsidR="00000000" w:rsidRPr="00000000">
        <w:rPr>
          <w:rtl w:val="0"/>
        </w:rPr>
      </w:r>
    </w:p>
    <w:p w:rsidR="00000000" w:rsidDel="00000000" w:rsidP="00000000" w:rsidRDefault="00000000" w:rsidRPr="00000000" w14:paraId="00000026">
      <w:pPr>
        <w:spacing w:after="0" w:before="0" w:line="240" w:lineRule="auto"/>
        <w:rPr>
          <w:rFonts w:ascii="Oswald Light" w:cs="Oswald Light" w:eastAsia="Oswald Light" w:hAnsi="Oswald Light"/>
          <w:sz w:val="24"/>
          <w:szCs w:val="24"/>
        </w:rPr>
      </w:pPr>
      <w:r w:rsidDel="00000000" w:rsidR="00000000" w:rsidRPr="00000000">
        <w:rPr>
          <w:rFonts w:ascii="Oswald Light" w:cs="Oswald Light" w:eastAsia="Oswald Light" w:hAnsi="Oswald Light"/>
          <w:rtl w:val="0"/>
        </w:rPr>
        <w:t xml:space="preserve">Kalakip: Ebolusyon ng Limitasyon sa Taon ng Pagtatrabaho ng mga Blue-Collar na Migranteng Manggagawa sa Taiwan</w:t>
      </w:r>
      <w:r w:rsidDel="00000000" w:rsidR="00000000" w:rsidRPr="00000000">
        <w:rPr>
          <w:rtl w:val="0"/>
        </w:rPr>
      </w:r>
    </w:p>
    <w:tbl>
      <w:tblPr>
        <w:tblStyle w:val="Table2"/>
        <w:tblW w:w="946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60"/>
        <w:gridCol w:w="2970"/>
        <w:gridCol w:w="5235"/>
        <w:tblGridChange w:id="0">
          <w:tblGrid>
            <w:gridCol w:w="1260"/>
            <w:gridCol w:w="2970"/>
            <w:gridCol w:w="5235"/>
          </w:tblGrid>
        </w:tblGridChange>
      </w:tblGrid>
      <w:tr>
        <w:trPr>
          <w:cantSplit w:val="0"/>
          <w:trHeight w:val="310.68" w:hRule="atLeast"/>
          <w:tblHeader w:val="1"/>
        </w:trPr>
        <w:tc>
          <w:tcPr/>
          <w:p w:rsidR="00000000" w:rsidDel="00000000" w:rsidP="00000000" w:rsidRDefault="00000000" w:rsidRPr="00000000" w14:paraId="00000027">
            <w:pPr>
              <w:spacing w:after="0" w:before="0" w:line="240" w:lineRule="auto"/>
              <w:jc w:val="center"/>
              <w:rPr>
                <w:rFonts w:ascii="Oswald Light" w:cs="Oswald Light" w:eastAsia="Oswald Light" w:hAnsi="Oswald Light"/>
                <w:sz w:val="24"/>
                <w:szCs w:val="24"/>
              </w:rPr>
            </w:pPr>
            <w:r w:rsidDel="00000000" w:rsidR="00000000" w:rsidRPr="00000000">
              <w:rPr>
                <w:rFonts w:ascii="Oswald Light" w:cs="Oswald Light" w:eastAsia="Oswald Light" w:hAnsi="Oswald Light"/>
                <w:rtl w:val="0"/>
              </w:rPr>
              <w:t xml:space="preserve">Petsa</w:t>
            </w:r>
            <w:r w:rsidDel="00000000" w:rsidR="00000000" w:rsidRPr="00000000">
              <w:rPr>
                <w:rtl w:val="0"/>
              </w:rPr>
            </w:r>
          </w:p>
        </w:tc>
        <w:tc>
          <w:tcPr/>
          <w:p w:rsidR="00000000" w:rsidDel="00000000" w:rsidP="00000000" w:rsidRDefault="00000000" w:rsidRPr="00000000" w14:paraId="00000028">
            <w:pPr>
              <w:spacing w:after="0" w:before="0" w:line="240" w:lineRule="auto"/>
              <w:jc w:val="center"/>
              <w:rPr>
                <w:rFonts w:ascii="Oswald Light" w:cs="Oswald Light" w:eastAsia="Oswald Light" w:hAnsi="Oswald Light"/>
                <w:sz w:val="24"/>
                <w:szCs w:val="24"/>
              </w:rPr>
            </w:pPr>
            <w:r w:rsidDel="00000000" w:rsidR="00000000" w:rsidRPr="00000000">
              <w:rPr>
                <w:rFonts w:ascii="Oswald Light" w:cs="Oswald Light" w:eastAsia="Oswald Light" w:hAnsi="Oswald Light"/>
                <w:rtl w:val="0"/>
              </w:rPr>
              <w:t xml:space="preserve">Taon-limit</w:t>
            </w:r>
            <w:r w:rsidDel="00000000" w:rsidR="00000000" w:rsidRPr="00000000">
              <w:rPr>
                <w:rtl w:val="0"/>
              </w:rPr>
            </w:r>
          </w:p>
        </w:tc>
        <w:tc>
          <w:tcPr/>
          <w:p w:rsidR="00000000" w:rsidDel="00000000" w:rsidP="00000000" w:rsidRDefault="00000000" w:rsidRPr="00000000" w14:paraId="00000029">
            <w:pPr>
              <w:spacing w:after="0" w:before="0" w:line="240" w:lineRule="auto"/>
              <w:jc w:val="center"/>
              <w:rPr>
                <w:rFonts w:ascii="Oswald Light" w:cs="Oswald Light" w:eastAsia="Oswald Light" w:hAnsi="Oswald Light"/>
                <w:sz w:val="24"/>
                <w:szCs w:val="24"/>
              </w:rPr>
            </w:pPr>
            <w:r w:rsidDel="00000000" w:rsidR="00000000" w:rsidRPr="00000000">
              <w:rPr>
                <w:rFonts w:ascii="Oswald Light" w:cs="Oswald Light" w:eastAsia="Oswald Light" w:hAnsi="Oswald Light"/>
                <w:rtl w:val="0"/>
              </w:rPr>
              <w:t xml:space="preserve">Tala</w:t>
            </w:r>
            <w:r w:rsidDel="00000000" w:rsidR="00000000" w:rsidRPr="00000000">
              <w:rPr>
                <w:rtl w:val="0"/>
              </w:rPr>
            </w:r>
          </w:p>
        </w:tc>
      </w:tr>
      <w:tr>
        <w:trPr>
          <w:cantSplit w:val="0"/>
          <w:tblHeader w:val="1"/>
        </w:trPr>
        <w:tc>
          <w:tcPr/>
          <w:p w:rsidR="00000000" w:rsidDel="00000000" w:rsidP="00000000" w:rsidRDefault="00000000" w:rsidRPr="00000000" w14:paraId="0000002A">
            <w:pPr>
              <w:widowControl w:val="0"/>
              <w:spacing w:line="240" w:lineRule="auto"/>
              <w:jc w:val="both"/>
              <w:rPr>
                <w:rFonts w:ascii="Oswald Light" w:cs="Oswald Light" w:eastAsia="Oswald Light" w:hAnsi="Oswald Light"/>
              </w:rPr>
            </w:pPr>
            <w:r w:rsidDel="00000000" w:rsidR="00000000" w:rsidRPr="00000000">
              <w:rPr>
                <w:rFonts w:ascii="Oswald Light" w:cs="Oswald Light" w:eastAsia="Oswald Light" w:hAnsi="Oswald Light"/>
                <w:rtl w:val="0"/>
              </w:rPr>
              <w:t xml:space="preserve">1992/05/08</w:t>
            </w:r>
          </w:p>
        </w:tc>
        <w:tc>
          <w:tcPr/>
          <w:p w:rsidR="00000000" w:rsidDel="00000000" w:rsidP="00000000" w:rsidRDefault="00000000" w:rsidRPr="00000000" w14:paraId="0000002B">
            <w:pPr>
              <w:widowControl w:val="0"/>
              <w:spacing w:line="240" w:lineRule="auto"/>
              <w:jc w:val="both"/>
              <w:rPr>
                <w:rFonts w:ascii="Oswald Light" w:cs="Oswald Light" w:eastAsia="Oswald Light" w:hAnsi="Oswald Light"/>
              </w:rPr>
            </w:pPr>
            <w:r w:rsidDel="00000000" w:rsidR="00000000" w:rsidRPr="00000000">
              <w:rPr>
                <w:rFonts w:ascii="Oswald Light" w:cs="Oswald Light" w:eastAsia="Oswald Light" w:hAnsi="Oswald Light"/>
                <w:rtl w:val="0"/>
              </w:rPr>
              <w:t xml:space="preserve">1+1                </w:t>
            </w:r>
            <w:r w:rsidDel="00000000" w:rsidR="00000000" w:rsidRPr="00000000">
              <w:rPr>
                <w:rFonts w:ascii="Oswald Light" w:cs="Oswald Light" w:eastAsia="Oswald Light" w:hAnsi="Oswald Light"/>
                <w:color w:val="ff0000"/>
                <w:rtl w:val="0"/>
              </w:rPr>
              <w:t xml:space="preserve">            2 taon</w:t>
            </w:r>
            <w:r w:rsidDel="00000000" w:rsidR="00000000" w:rsidRPr="00000000">
              <w:rPr>
                <w:rtl w:val="0"/>
              </w:rPr>
            </w:r>
          </w:p>
        </w:tc>
        <w:tc>
          <w:tcPr/>
          <w:p w:rsidR="00000000" w:rsidDel="00000000" w:rsidP="00000000" w:rsidRDefault="00000000" w:rsidRPr="00000000" w14:paraId="0000002C">
            <w:pPr>
              <w:widowControl w:val="0"/>
              <w:spacing w:line="240" w:lineRule="auto"/>
              <w:jc w:val="both"/>
              <w:rPr>
                <w:rFonts w:ascii="Oswald Light" w:cs="Oswald Light" w:eastAsia="Oswald Light" w:hAnsi="Oswald Light"/>
              </w:rPr>
            </w:pPr>
            <w:r w:rsidDel="00000000" w:rsidR="00000000" w:rsidRPr="00000000">
              <w:rPr>
                <w:rtl w:val="0"/>
              </w:rPr>
            </w:r>
          </w:p>
        </w:tc>
      </w:tr>
      <w:tr>
        <w:trPr>
          <w:cantSplit w:val="0"/>
          <w:trHeight w:val="735" w:hRule="atLeast"/>
          <w:tblHeader w:val="1"/>
        </w:trPr>
        <w:tc>
          <w:tcPr/>
          <w:p w:rsidR="00000000" w:rsidDel="00000000" w:rsidP="00000000" w:rsidRDefault="00000000" w:rsidRPr="00000000" w14:paraId="0000002D">
            <w:pPr>
              <w:widowControl w:val="0"/>
              <w:spacing w:line="240" w:lineRule="auto"/>
              <w:jc w:val="both"/>
              <w:rPr>
                <w:rFonts w:ascii="Oswald Light" w:cs="Oswald Light" w:eastAsia="Oswald Light" w:hAnsi="Oswald Light"/>
              </w:rPr>
            </w:pPr>
            <w:r w:rsidDel="00000000" w:rsidR="00000000" w:rsidRPr="00000000">
              <w:rPr>
                <w:rFonts w:ascii="Oswald Light" w:cs="Oswald Light" w:eastAsia="Oswald Light" w:hAnsi="Oswald Light"/>
                <w:rtl w:val="0"/>
              </w:rPr>
              <w:t xml:space="preserve">1997/05/21</w:t>
            </w:r>
          </w:p>
        </w:tc>
        <w:tc>
          <w:tcPr/>
          <w:p w:rsidR="00000000" w:rsidDel="00000000" w:rsidP="00000000" w:rsidRDefault="00000000" w:rsidRPr="00000000" w14:paraId="0000002E">
            <w:pPr>
              <w:widowControl w:val="0"/>
              <w:spacing w:line="240" w:lineRule="auto"/>
              <w:jc w:val="both"/>
              <w:rPr>
                <w:rFonts w:ascii="Oswald Light" w:cs="Oswald Light" w:eastAsia="Oswald Light" w:hAnsi="Oswald Light"/>
              </w:rPr>
            </w:pPr>
            <w:r w:rsidDel="00000000" w:rsidR="00000000" w:rsidRPr="00000000">
              <w:rPr>
                <w:rFonts w:ascii="Oswald Light" w:cs="Oswald Light" w:eastAsia="Oswald Light" w:hAnsi="Oswald Light"/>
                <w:rtl w:val="0"/>
              </w:rPr>
              <w:t xml:space="preserve">2+1(0.5)                </w:t>
            </w:r>
            <w:r w:rsidDel="00000000" w:rsidR="00000000" w:rsidRPr="00000000">
              <w:rPr>
                <w:rFonts w:ascii="Oswald Light" w:cs="Oswald Light" w:eastAsia="Oswald Light" w:hAnsi="Oswald Light"/>
                <w:color w:val="ff0000"/>
                <w:rtl w:val="0"/>
              </w:rPr>
              <w:t xml:space="preserve">   3(3.5) taon</w:t>
            </w:r>
            <w:r w:rsidDel="00000000" w:rsidR="00000000" w:rsidRPr="00000000">
              <w:rPr>
                <w:rtl w:val="0"/>
              </w:rPr>
            </w:r>
          </w:p>
        </w:tc>
        <w:tc>
          <w:tcPr/>
          <w:p w:rsidR="00000000" w:rsidDel="00000000" w:rsidP="00000000" w:rsidRDefault="00000000" w:rsidRPr="00000000" w14:paraId="0000002F">
            <w:pPr>
              <w:rPr>
                <w:rFonts w:ascii="Oswald Light" w:cs="Oswald Light" w:eastAsia="Oswald Light" w:hAnsi="Oswald Light"/>
              </w:rPr>
            </w:pPr>
            <w:r w:rsidDel="00000000" w:rsidR="00000000" w:rsidRPr="00000000">
              <w:rPr>
                <w:rFonts w:ascii="Oswald Light" w:cs="Oswald Light" w:eastAsia="Oswald Light" w:hAnsi="Oswald Light"/>
                <w:rtl w:val="0"/>
              </w:rPr>
              <w:t xml:space="preserve">Para sa malalaking espesyal na proyektong konstruksiyon, maaaring dagdagan pa ng 0.5 taon;</w:t>
            </w:r>
          </w:p>
          <w:p w:rsidR="00000000" w:rsidDel="00000000" w:rsidP="00000000" w:rsidRDefault="00000000" w:rsidRPr="00000000" w14:paraId="00000030">
            <w:pPr>
              <w:rPr>
                <w:rFonts w:ascii="Oswald Light" w:cs="Oswald Light" w:eastAsia="Oswald Light" w:hAnsi="Oswald Light"/>
              </w:rPr>
            </w:pPr>
            <w:r w:rsidDel="00000000" w:rsidR="00000000" w:rsidRPr="00000000">
              <w:rPr>
                <w:rFonts w:ascii="Oswald Light" w:cs="Oswald Light" w:eastAsia="Oswald Light" w:hAnsi="Oswald Light"/>
                <w:rtl w:val="0"/>
              </w:rPr>
              <w:t xml:space="preserve"> inalis ang limitasyon sa taon ng pagtatrabaho para sa mga white-collar na migranteng manggagawa.</w:t>
            </w:r>
          </w:p>
        </w:tc>
      </w:tr>
      <w:tr>
        <w:trPr>
          <w:cantSplit w:val="0"/>
          <w:tblHeader w:val="1"/>
        </w:trPr>
        <w:tc>
          <w:tcPr/>
          <w:p w:rsidR="00000000" w:rsidDel="00000000" w:rsidP="00000000" w:rsidRDefault="00000000" w:rsidRPr="00000000" w14:paraId="00000031">
            <w:pPr>
              <w:widowControl w:val="0"/>
              <w:spacing w:line="240" w:lineRule="auto"/>
              <w:jc w:val="both"/>
              <w:rPr>
                <w:rFonts w:ascii="Oswald Light" w:cs="Oswald Light" w:eastAsia="Oswald Light" w:hAnsi="Oswald Light"/>
              </w:rPr>
            </w:pPr>
            <w:r w:rsidDel="00000000" w:rsidR="00000000" w:rsidRPr="00000000">
              <w:rPr>
                <w:rFonts w:ascii="Oswald Light" w:cs="Oswald Light" w:eastAsia="Oswald Light" w:hAnsi="Oswald Light"/>
                <w:rtl w:val="0"/>
              </w:rPr>
              <w:t xml:space="preserve">2002/01/21</w:t>
            </w:r>
          </w:p>
        </w:tc>
        <w:tc>
          <w:tcPr/>
          <w:p w:rsidR="00000000" w:rsidDel="00000000" w:rsidP="00000000" w:rsidRDefault="00000000" w:rsidRPr="00000000" w14:paraId="00000032">
            <w:pPr>
              <w:widowControl w:val="0"/>
              <w:spacing w:line="240" w:lineRule="auto"/>
              <w:jc w:val="both"/>
              <w:rPr>
                <w:rFonts w:ascii="Oswald Light" w:cs="Oswald Light" w:eastAsia="Oswald Light" w:hAnsi="Oswald Light"/>
              </w:rPr>
            </w:pPr>
            <w:r w:rsidDel="00000000" w:rsidR="00000000" w:rsidRPr="00000000">
              <w:rPr>
                <w:rFonts w:ascii="Oswald Light" w:cs="Oswald Light" w:eastAsia="Oswald Light" w:hAnsi="Oswald Light"/>
                <w:rtl w:val="0"/>
              </w:rPr>
              <w:t xml:space="preserve">(2+1) +(2+1)             </w:t>
            </w:r>
            <w:r w:rsidDel="00000000" w:rsidR="00000000" w:rsidRPr="00000000">
              <w:rPr>
                <w:rFonts w:ascii="Oswald Light" w:cs="Oswald Light" w:eastAsia="Oswald Light" w:hAnsi="Oswald Light"/>
                <w:color w:val="ff0000"/>
                <w:rtl w:val="0"/>
              </w:rPr>
              <w:t xml:space="preserve">6 taon</w:t>
            </w:r>
            <w:r w:rsidDel="00000000" w:rsidR="00000000" w:rsidRPr="00000000">
              <w:rPr>
                <w:rtl w:val="0"/>
              </w:rPr>
            </w:r>
          </w:p>
        </w:tc>
        <w:tc>
          <w:tcPr/>
          <w:p w:rsidR="00000000" w:rsidDel="00000000" w:rsidP="00000000" w:rsidRDefault="00000000" w:rsidRPr="00000000" w14:paraId="00000033">
            <w:pPr>
              <w:rPr>
                <w:rFonts w:ascii="Oswald Light" w:cs="Oswald Light" w:eastAsia="Oswald Light" w:hAnsi="Oswald Light"/>
              </w:rPr>
            </w:pPr>
            <w:r w:rsidDel="00000000" w:rsidR="00000000" w:rsidRPr="00000000">
              <w:rPr>
                <w:rFonts w:ascii="Oswald Light" w:cs="Oswald Light" w:eastAsia="Oswald Light" w:hAnsi="Oswald Light"/>
                <w:rtl w:val="0"/>
              </w:rPr>
              <w:t xml:space="preserve">Kailangang umalis ng Taiwan nang 40 araw bago makabalik;</w:t>
            </w:r>
          </w:p>
          <w:p w:rsidR="00000000" w:rsidDel="00000000" w:rsidP="00000000" w:rsidRDefault="00000000" w:rsidRPr="00000000" w14:paraId="00000034">
            <w:pPr>
              <w:rPr>
                <w:rFonts w:ascii="Oswald Light" w:cs="Oswald Light" w:eastAsia="Oswald Light" w:hAnsi="Oswald Light"/>
              </w:rPr>
            </w:pPr>
            <w:r w:rsidDel="00000000" w:rsidR="00000000" w:rsidRPr="00000000">
              <w:rPr>
                <w:rFonts w:ascii="Oswald Light" w:cs="Oswald Light" w:eastAsia="Oswald Light" w:hAnsi="Oswald Light"/>
                <w:rtl w:val="0"/>
              </w:rPr>
              <w:t xml:space="preserve"> muling naniningil ng bayad ang mga broker.</w:t>
            </w:r>
          </w:p>
        </w:tc>
      </w:tr>
      <w:tr>
        <w:trPr>
          <w:cantSplit w:val="0"/>
          <w:tblHeader w:val="0"/>
        </w:trPr>
        <w:tc>
          <w:tcPr/>
          <w:p w:rsidR="00000000" w:rsidDel="00000000" w:rsidP="00000000" w:rsidRDefault="00000000" w:rsidRPr="00000000" w14:paraId="00000035">
            <w:pPr>
              <w:widowControl w:val="0"/>
              <w:spacing w:line="240" w:lineRule="auto"/>
              <w:jc w:val="both"/>
              <w:rPr>
                <w:rFonts w:ascii="Oswald Light" w:cs="Oswald Light" w:eastAsia="Oswald Light" w:hAnsi="Oswald Light"/>
              </w:rPr>
            </w:pPr>
            <w:r w:rsidDel="00000000" w:rsidR="00000000" w:rsidRPr="00000000">
              <w:rPr>
                <w:rFonts w:ascii="Oswald Light" w:cs="Oswald Light" w:eastAsia="Oswald Light" w:hAnsi="Oswald Light"/>
                <w:rtl w:val="0"/>
              </w:rPr>
              <w:t xml:space="preserve">2007/07/13</w:t>
            </w:r>
          </w:p>
        </w:tc>
        <w:tc>
          <w:tcPr/>
          <w:p w:rsidR="00000000" w:rsidDel="00000000" w:rsidP="00000000" w:rsidRDefault="00000000" w:rsidRPr="00000000" w14:paraId="00000036">
            <w:pPr>
              <w:widowControl w:val="0"/>
              <w:spacing w:line="240" w:lineRule="auto"/>
              <w:jc w:val="both"/>
              <w:rPr>
                <w:rFonts w:ascii="Oswald Light" w:cs="Oswald Light" w:eastAsia="Oswald Light" w:hAnsi="Oswald Light"/>
              </w:rPr>
            </w:pPr>
            <w:r w:rsidDel="00000000" w:rsidR="00000000" w:rsidRPr="00000000">
              <w:rPr>
                <w:rFonts w:ascii="Oswald Light" w:cs="Oswald Light" w:eastAsia="Oswald Light" w:hAnsi="Oswald Light"/>
                <w:rtl w:val="0"/>
              </w:rPr>
              <w:t xml:space="preserve">(2+1) +(2+1)+(2=1)  </w:t>
            </w:r>
            <w:r w:rsidDel="00000000" w:rsidR="00000000" w:rsidRPr="00000000">
              <w:rPr>
                <w:rFonts w:ascii="Oswald Light" w:cs="Oswald Light" w:eastAsia="Oswald Light" w:hAnsi="Oswald Light"/>
                <w:color w:val="ff0000"/>
                <w:rtl w:val="0"/>
              </w:rPr>
              <w:t xml:space="preserve"> 9 taon</w:t>
            </w:r>
            <w:r w:rsidDel="00000000" w:rsidR="00000000" w:rsidRPr="00000000">
              <w:rPr>
                <w:rtl w:val="0"/>
              </w:rPr>
            </w:r>
          </w:p>
        </w:tc>
        <w:tc>
          <w:tcPr/>
          <w:p w:rsidR="00000000" w:rsidDel="00000000" w:rsidP="00000000" w:rsidRDefault="00000000" w:rsidRPr="00000000" w14:paraId="00000037">
            <w:pPr>
              <w:rPr>
                <w:rFonts w:ascii="Oswald Light" w:cs="Oswald Light" w:eastAsia="Oswald Light" w:hAnsi="Oswald Light"/>
              </w:rPr>
            </w:pPr>
            <w:r w:rsidDel="00000000" w:rsidR="00000000" w:rsidRPr="00000000">
              <w:rPr>
                <w:rFonts w:ascii="Oswald Light" w:cs="Oswald Light" w:eastAsia="Oswald Light" w:hAnsi="Oswald Light"/>
                <w:rtl w:val="0"/>
              </w:rPr>
              <w:t xml:space="preserve"> Kailangang umalis ng Taiwan nang 1 araw bago makabalik;</w:t>
            </w:r>
          </w:p>
          <w:p w:rsidR="00000000" w:rsidDel="00000000" w:rsidP="00000000" w:rsidRDefault="00000000" w:rsidRPr="00000000" w14:paraId="00000038">
            <w:pPr>
              <w:rPr>
                <w:rFonts w:ascii="Oswald Light" w:cs="Oswald Light" w:eastAsia="Oswald Light" w:hAnsi="Oswald Light"/>
              </w:rPr>
            </w:pPr>
            <w:r w:rsidDel="00000000" w:rsidR="00000000" w:rsidRPr="00000000">
              <w:rPr>
                <w:rFonts w:ascii="Oswald Light" w:cs="Oswald Light" w:eastAsia="Oswald Light" w:hAnsi="Oswald Light"/>
                <w:rtl w:val="0"/>
              </w:rPr>
              <w:t xml:space="preserve"> muling naniningil ng bayad ang mga broker.</w:t>
            </w:r>
          </w:p>
        </w:tc>
      </w:tr>
      <w:tr>
        <w:trPr>
          <w:cantSplit w:val="0"/>
          <w:tblHeader w:val="0"/>
        </w:trPr>
        <w:tc>
          <w:tcPr/>
          <w:p w:rsidR="00000000" w:rsidDel="00000000" w:rsidP="00000000" w:rsidRDefault="00000000" w:rsidRPr="00000000" w14:paraId="00000039">
            <w:pPr>
              <w:widowControl w:val="0"/>
              <w:spacing w:line="240" w:lineRule="auto"/>
              <w:jc w:val="both"/>
              <w:rPr>
                <w:rFonts w:ascii="Oswald Light" w:cs="Oswald Light" w:eastAsia="Oswald Light" w:hAnsi="Oswald Light"/>
              </w:rPr>
            </w:pPr>
            <w:r w:rsidDel="00000000" w:rsidR="00000000" w:rsidRPr="00000000">
              <w:rPr>
                <w:rFonts w:ascii="Oswald Light" w:cs="Oswald Light" w:eastAsia="Oswald Light" w:hAnsi="Oswald Light"/>
                <w:rtl w:val="0"/>
              </w:rPr>
              <w:t xml:space="preserve">2012/02/01</w:t>
            </w:r>
          </w:p>
        </w:tc>
        <w:tc>
          <w:tcPr/>
          <w:p w:rsidR="00000000" w:rsidDel="00000000" w:rsidP="00000000" w:rsidRDefault="00000000" w:rsidRPr="00000000" w14:paraId="0000003A">
            <w:pPr>
              <w:widowControl w:val="0"/>
              <w:spacing w:line="240" w:lineRule="auto"/>
              <w:jc w:val="both"/>
              <w:rPr>
                <w:rFonts w:ascii="Oswald Light" w:cs="Oswald Light" w:eastAsia="Oswald Light" w:hAnsi="Oswald Light"/>
              </w:rPr>
            </w:pPr>
            <w:r w:rsidDel="00000000" w:rsidR="00000000" w:rsidRPr="00000000">
              <w:rPr>
                <w:rFonts w:ascii="Oswald Light" w:cs="Oswald Light" w:eastAsia="Oswald Light" w:hAnsi="Oswald Light"/>
                <w:rtl w:val="0"/>
              </w:rPr>
              <w:t xml:space="preserve">3+3+3+3                </w:t>
            </w:r>
            <w:r w:rsidDel="00000000" w:rsidR="00000000" w:rsidRPr="00000000">
              <w:rPr>
                <w:rFonts w:ascii="Oswald Light" w:cs="Oswald Light" w:eastAsia="Oswald Light" w:hAnsi="Oswald Light"/>
                <w:color w:val="ff0000"/>
                <w:rtl w:val="0"/>
              </w:rPr>
              <w:t xml:space="preserve">  12 taon</w:t>
            </w:r>
            <w:r w:rsidDel="00000000" w:rsidR="00000000" w:rsidRPr="00000000">
              <w:rPr>
                <w:rtl w:val="0"/>
              </w:rPr>
            </w:r>
          </w:p>
        </w:tc>
        <w:tc>
          <w:tcPr/>
          <w:p w:rsidR="00000000" w:rsidDel="00000000" w:rsidP="00000000" w:rsidRDefault="00000000" w:rsidRPr="00000000" w14:paraId="0000003B">
            <w:pPr>
              <w:rPr>
                <w:rFonts w:ascii="Oswald Light" w:cs="Oswald Light" w:eastAsia="Oswald Light" w:hAnsi="Oswald Light"/>
              </w:rPr>
            </w:pPr>
            <w:r w:rsidDel="00000000" w:rsidR="00000000" w:rsidRPr="00000000">
              <w:rPr>
                <w:rFonts w:ascii="Oswald Light" w:cs="Oswald Light" w:eastAsia="Oswald Light" w:hAnsi="Oswald Light"/>
                <w:rtl w:val="0"/>
              </w:rPr>
              <w:t xml:space="preserve">Maaaring direktang pumirma ng 3-taong kontrata, hindi na kailangang 2 plus 1;</w:t>
            </w:r>
          </w:p>
          <w:p w:rsidR="00000000" w:rsidDel="00000000" w:rsidP="00000000" w:rsidRDefault="00000000" w:rsidRPr="00000000" w14:paraId="0000003C">
            <w:pPr>
              <w:rPr>
                <w:rFonts w:ascii="Oswald Light" w:cs="Oswald Light" w:eastAsia="Oswald Light" w:hAnsi="Oswald Light"/>
              </w:rPr>
            </w:pPr>
            <w:r w:rsidDel="00000000" w:rsidR="00000000" w:rsidRPr="00000000">
              <w:rPr>
                <w:rFonts w:ascii="Oswald Light" w:cs="Oswald Light" w:eastAsia="Oswald Light" w:hAnsi="Oswald Light"/>
                <w:rtl w:val="0"/>
              </w:rPr>
              <w:t xml:space="preserve"> muling naniningil ng bayad ang mga broker.</w:t>
            </w:r>
          </w:p>
        </w:tc>
      </w:tr>
      <w:tr>
        <w:trPr>
          <w:cantSplit w:val="0"/>
          <w:tblHeader w:val="0"/>
        </w:trPr>
        <w:tc>
          <w:tcPr/>
          <w:p w:rsidR="00000000" w:rsidDel="00000000" w:rsidP="00000000" w:rsidRDefault="00000000" w:rsidRPr="00000000" w14:paraId="0000003D">
            <w:pPr>
              <w:widowControl w:val="0"/>
              <w:spacing w:line="240" w:lineRule="auto"/>
              <w:jc w:val="both"/>
              <w:rPr>
                <w:rFonts w:ascii="Oswald Light" w:cs="Oswald Light" w:eastAsia="Oswald Light" w:hAnsi="Oswald Light"/>
              </w:rPr>
            </w:pPr>
            <w:r w:rsidDel="00000000" w:rsidR="00000000" w:rsidRPr="00000000">
              <w:rPr>
                <w:rFonts w:ascii="Oswald Light" w:cs="Oswald Light" w:eastAsia="Oswald Light" w:hAnsi="Oswald Light"/>
                <w:rtl w:val="0"/>
              </w:rPr>
              <w:t xml:space="preserve">2015/10/07</w:t>
            </w:r>
          </w:p>
        </w:tc>
        <w:tc>
          <w:tcPr/>
          <w:p w:rsidR="00000000" w:rsidDel="00000000" w:rsidP="00000000" w:rsidRDefault="00000000" w:rsidRPr="00000000" w14:paraId="0000003E">
            <w:pPr>
              <w:widowControl w:val="0"/>
              <w:spacing w:line="240" w:lineRule="auto"/>
              <w:jc w:val="both"/>
              <w:rPr>
                <w:rFonts w:ascii="Oswald Light" w:cs="Oswald Light" w:eastAsia="Oswald Light" w:hAnsi="Oswald Light"/>
              </w:rPr>
            </w:pPr>
            <w:r w:rsidDel="00000000" w:rsidR="00000000" w:rsidRPr="00000000">
              <w:rPr>
                <w:rFonts w:ascii="Oswald Light" w:cs="Oswald Light" w:eastAsia="Oswald Light" w:hAnsi="Oswald Light"/>
                <w:rtl w:val="0"/>
              </w:rPr>
              <w:t xml:space="preserve">3+3+3+3</w:t>
            </w:r>
            <w:r w:rsidDel="00000000" w:rsidR="00000000" w:rsidRPr="00000000">
              <w:rPr>
                <w:rFonts w:ascii="Oswald Light" w:cs="Oswald Light" w:eastAsia="Oswald Light" w:hAnsi="Oswald Light"/>
                <w:color w:val="ff0000"/>
                <w:rtl w:val="0"/>
              </w:rPr>
              <w:t xml:space="preserve">+2</w:t>
            </w:r>
            <w:r w:rsidDel="00000000" w:rsidR="00000000" w:rsidRPr="00000000">
              <w:rPr>
                <w:rFonts w:ascii="Oswald Light" w:cs="Oswald Light" w:eastAsia="Oswald Light" w:hAnsi="Oswald Light"/>
                <w:rtl w:val="0"/>
              </w:rPr>
              <w:t xml:space="preserve">             </w:t>
            </w:r>
            <w:r w:rsidDel="00000000" w:rsidR="00000000" w:rsidRPr="00000000">
              <w:rPr>
                <w:rFonts w:ascii="Oswald Light" w:cs="Oswald Light" w:eastAsia="Oswald Light" w:hAnsi="Oswald Light"/>
                <w:color w:val="ff0000"/>
                <w:rtl w:val="0"/>
              </w:rPr>
              <w:t xml:space="preserve">14 taon</w:t>
            </w:r>
            <w:r w:rsidDel="00000000" w:rsidR="00000000" w:rsidRPr="00000000">
              <w:rPr>
                <w:rtl w:val="0"/>
              </w:rPr>
            </w:r>
          </w:p>
        </w:tc>
        <w:tc>
          <w:tcPr/>
          <w:p w:rsidR="00000000" w:rsidDel="00000000" w:rsidP="00000000" w:rsidRDefault="00000000" w:rsidRPr="00000000" w14:paraId="0000003F">
            <w:pPr>
              <w:rPr>
                <w:rFonts w:ascii="Oswald Light" w:cs="Oswald Light" w:eastAsia="Oswald Light" w:hAnsi="Oswald Light"/>
              </w:rPr>
            </w:pPr>
            <w:r w:rsidDel="00000000" w:rsidR="00000000" w:rsidRPr="00000000">
              <w:rPr>
                <w:rFonts w:ascii="Oswald Light" w:cs="Oswald Light" w:eastAsia="Oswald Light" w:hAnsi="Oswald Light"/>
                <w:rtl w:val="0"/>
              </w:rPr>
              <w:t xml:space="preserve">Ang mga household caregiver ay maaaring palawigin pa ng 2 taon;</w:t>
            </w:r>
          </w:p>
          <w:p w:rsidR="00000000" w:rsidDel="00000000" w:rsidP="00000000" w:rsidRDefault="00000000" w:rsidRPr="00000000" w14:paraId="00000040">
            <w:pPr>
              <w:rPr>
                <w:rFonts w:ascii="Oswald Light" w:cs="Oswald Light" w:eastAsia="Oswald Light" w:hAnsi="Oswald Light"/>
              </w:rPr>
            </w:pPr>
            <w:r w:rsidDel="00000000" w:rsidR="00000000" w:rsidRPr="00000000">
              <w:rPr>
                <w:rFonts w:ascii="Oswald Light" w:cs="Oswald Light" w:eastAsia="Oswald Light" w:hAnsi="Oswald Light"/>
                <w:rtl w:val="0"/>
              </w:rPr>
              <w:t xml:space="preserve"> muling naniningil ng bayad ang mga broker.</w:t>
            </w:r>
          </w:p>
        </w:tc>
      </w:tr>
      <w:tr>
        <w:trPr>
          <w:cantSplit w:val="0"/>
          <w:tblHeader w:val="0"/>
        </w:trPr>
        <w:tc>
          <w:tcPr/>
          <w:p w:rsidR="00000000" w:rsidDel="00000000" w:rsidP="00000000" w:rsidRDefault="00000000" w:rsidRPr="00000000" w14:paraId="00000041">
            <w:pPr>
              <w:widowControl w:val="0"/>
              <w:spacing w:line="240" w:lineRule="auto"/>
              <w:jc w:val="both"/>
              <w:rPr>
                <w:rFonts w:ascii="Oswald Light" w:cs="Oswald Light" w:eastAsia="Oswald Light" w:hAnsi="Oswald Light"/>
              </w:rPr>
            </w:pPr>
            <w:r w:rsidDel="00000000" w:rsidR="00000000" w:rsidRPr="00000000">
              <w:rPr>
                <w:rFonts w:ascii="Oswald Light" w:cs="Oswald Light" w:eastAsia="Oswald Light" w:hAnsi="Oswald Light"/>
                <w:rtl w:val="0"/>
              </w:rPr>
              <w:t xml:space="preserve">2016/12/06</w:t>
            </w:r>
          </w:p>
        </w:tc>
        <w:tc>
          <w:tcPr/>
          <w:p w:rsidR="00000000" w:rsidDel="00000000" w:rsidP="00000000" w:rsidRDefault="00000000" w:rsidRPr="00000000" w14:paraId="00000042">
            <w:pPr>
              <w:widowControl w:val="0"/>
              <w:spacing w:line="240" w:lineRule="auto"/>
              <w:jc w:val="both"/>
              <w:rPr>
                <w:rFonts w:ascii="Oswald Light" w:cs="Oswald Light" w:eastAsia="Oswald Light" w:hAnsi="Oswald Light"/>
              </w:rPr>
            </w:pPr>
            <w:r w:rsidDel="00000000" w:rsidR="00000000" w:rsidRPr="00000000">
              <w:rPr>
                <w:rtl w:val="0"/>
              </w:rPr>
            </w:r>
          </w:p>
        </w:tc>
        <w:tc>
          <w:tcPr/>
          <w:p w:rsidR="00000000" w:rsidDel="00000000" w:rsidP="00000000" w:rsidRDefault="00000000" w:rsidRPr="00000000" w14:paraId="00000043">
            <w:pPr>
              <w:rPr>
                <w:rFonts w:ascii="Oswald Light" w:cs="Oswald Light" w:eastAsia="Oswald Light" w:hAnsi="Oswald Light"/>
              </w:rPr>
            </w:pPr>
            <w:r w:rsidDel="00000000" w:rsidR="00000000" w:rsidRPr="00000000">
              <w:rPr>
                <w:rFonts w:ascii="Oswald Light" w:cs="Oswald Light" w:eastAsia="Oswald Light" w:hAnsi="Oswald Light"/>
                <w:rtl w:val="0"/>
              </w:rPr>
              <w:t xml:space="preserve"> Inalis ang patakaran na kailangang “lumabas ng isang araw”;</w:t>
            </w:r>
          </w:p>
          <w:p w:rsidR="00000000" w:rsidDel="00000000" w:rsidP="00000000" w:rsidRDefault="00000000" w:rsidRPr="00000000" w14:paraId="00000044">
            <w:pPr>
              <w:rPr>
                <w:rFonts w:ascii="Oswald Light" w:cs="Oswald Light" w:eastAsia="Oswald Light" w:hAnsi="Oswald Light"/>
              </w:rPr>
            </w:pPr>
            <w:r w:rsidDel="00000000" w:rsidR="00000000" w:rsidRPr="00000000">
              <w:rPr>
                <w:rFonts w:ascii="Oswald Light" w:cs="Oswald Light" w:eastAsia="Oswald Light" w:hAnsi="Oswald Light"/>
                <w:rtl w:val="0"/>
              </w:rPr>
              <w:t xml:space="preserve"> naging karaniwan ang singil na “transfer fee”.</w:t>
            </w:r>
          </w:p>
        </w:tc>
      </w:tr>
      <w:tr>
        <w:trPr>
          <w:cantSplit w:val="0"/>
          <w:trHeight w:val="1665" w:hRule="atLeast"/>
          <w:tblHeader w:val="0"/>
        </w:trPr>
        <w:tc>
          <w:tcPr/>
          <w:p w:rsidR="00000000" w:rsidDel="00000000" w:rsidP="00000000" w:rsidRDefault="00000000" w:rsidRPr="00000000" w14:paraId="00000045">
            <w:pPr>
              <w:widowControl w:val="0"/>
              <w:spacing w:line="240" w:lineRule="auto"/>
              <w:jc w:val="both"/>
              <w:rPr>
                <w:rFonts w:ascii="Oswald Light" w:cs="Oswald Light" w:eastAsia="Oswald Light" w:hAnsi="Oswald Light"/>
              </w:rPr>
            </w:pPr>
            <w:r w:rsidDel="00000000" w:rsidR="00000000" w:rsidRPr="00000000">
              <w:rPr>
                <w:rFonts w:ascii="Oswald Light" w:cs="Oswald Light" w:eastAsia="Oswald Light" w:hAnsi="Oswald Light"/>
                <w:rtl w:val="0"/>
              </w:rPr>
              <w:t xml:space="preserve">2022/04/30</w:t>
            </w:r>
          </w:p>
        </w:tc>
        <w:tc>
          <w:tcPr/>
          <w:p w:rsidR="00000000" w:rsidDel="00000000" w:rsidP="00000000" w:rsidRDefault="00000000" w:rsidRPr="00000000" w14:paraId="00000046">
            <w:pPr>
              <w:widowControl w:val="0"/>
              <w:spacing w:line="240" w:lineRule="auto"/>
              <w:rPr>
                <w:rFonts w:ascii="Oswald Light" w:cs="Oswald Light" w:eastAsia="Oswald Light" w:hAnsi="Oswald Light"/>
              </w:rPr>
            </w:pPr>
            <w:r w:rsidDel="00000000" w:rsidR="00000000" w:rsidRPr="00000000">
              <w:rPr>
                <w:rFonts w:ascii="Oswald Light" w:cs="Oswald Light" w:eastAsia="Oswald Light" w:hAnsi="Oswald Light"/>
                <w:rtl w:val="0"/>
              </w:rPr>
              <w:t xml:space="preserve">Ipinatupad ang “Long-term Retention of Skilled Foreign Workers Program”:</w:t>
            </w:r>
          </w:p>
          <w:p w:rsidR="00000000" w:rsidDel="00000000" w:rsidP="00000000" w:rsidRDefault="00000000" w:rsidRPr="00000000" w14:paraId="00000047">
            <w:pPr>
              <w:widowControl w:val="0"/>
              <w:spacing w:line="240" w:lineRule="auto"/>
              <w:rPr>
                <w:rFonts w:ascii="Oswald Light" w:cs="Oswald Light" w:eastAsia="Oswald Light" w:hAnsi="Oswald Light"/>
              </w:rPr>
            </w:pPr>
            <w:r w:rsidDel="00000000" w:rsidR="00000000" w:rsidRPr="00000000">
              <w:rPr>
                <w:rFonts w:ascii="Oswald Light" w:cs="Oswald Light" w:eastAsia="Oswald Light" w:hAnsi="Oswald Light"/>
                <w:rtl w:val="0"/>
              </w:rPr>
              <w:t xml:space="preserve">Ang mga “intermediate-skilled workers” ay hindi na saklaw ng maximum na haba ng pagtatrabaho.  Pagkatapos magtrabaho nang limang taon sa intermediate-skilled status, at kung ang sahod ay umabot sa hindi bababa sa dalawang beses ng basic minimum wage, maaari silang mag-aplay para sa long-term residence.</w:t>
            </w:r>
          </w:p>
        </w:tc>
        <w:tc>
          <w:tcPr/>
          <w:p w:rsidR="00000000" w:rsidDel="00000000" w:rsidP="00000000" w:rsidRDefault="00000000" w:rsidRPr="00000000" w14:paraId="00000048">
            <w:pPr>
              <w:widowControl w:val="0"/>
              <w:numPr>
                <w:ilvl w:val="0"/>
                <w:numId w:val="2"/>
              </w:numPr>
              <w:spacing w:line="240" w:lineRule="auto"/>
              <w:ind w:left="226.7716535433071" w:hanging="360"/>
              <w:jc w:val="both"/>
              <w:rPr>
                <w:rFonts w:ascii="Oswald Light" w:cs="Oswald Light" w:eastAsia="Oswald Light" w:hAnsi="Oswald Light"/>
              </w:rPr>
            </w:pPr>
            <w:r w:rsidDel="00000000" w:rsidR="00000000" w:rsidRPr="00000000">
              <w:rPr>
                <w:rFonts w:ascii="Oswald Light" w:cs="Oswald Light" w:eastAsia="Oswald Light" w:hAnsi="Oswald Light"/>
                <w:rtl w:val="0"/>
              </w:rPr>
              <w:t xml:space="preserve">Ang aplikasyon ay isinusumite ng employer.</w:t>
            </w:r>
          </w:p>
          <w:p w:rsidR="00000000" w:rsidDel="00000000" w:rsidP="00000000" w:rsidRDefault="00000000" w:rsidRPr="00000000" w14:paraId="00000049">
            <w:pPr>
              <w:widowControl w:val="0"/>
              <w:numPr>
                <w:ilvl w:val="0"/>
                <w:numId w:val="2"/>
              </w:numPr>
              <w:spacing w:line="240" w:lineRule="auto"/>
              <w:ind w:left="226.7716535433071" w:hanging="360"/>
              <w:jc w:val="both"/>
              <w:rPr>
                <w:rFonts w:ascii="Oswald Light" w:cs="Oswald Light" w:eastAsia="Oswald Light" w:hAnsi="Oswald Light"/>
              </w:rPr>
            </w:pPr>
            <w:r w:rsidDel="00000000" w:rsidR="00000000" w:rsidRPr="00000000">
              <w:rPr>
                <w:rFonts w:ascii="Oswald Light" w:cs="Oswald Light" w:eastAsia="Oswald Light" w:hAnsi="Oswald Light"/>
                <w:rtl w:val="0"/>
              </w:rPr>
              <w:t xml:space="preserve">Ang orihinal na quota para sa blue-collar na migranteng manggagawa ay maaaring punan muli.</w:t>
            </w:r>
          </w:p>
          <w:p w:rsidR="00000000" w:rsidDel="00000000" w:rsidP="00000000" w:rsidRDefault="00000000" w:rsidRPr="00000000" w14:paraId="0000004A">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226.7716535433071" w:right="0" w:hanging="226.7716535433071"/>
              <w:jc w:val="both"/>
              <w:rPr>
                <w:rFonts w:ascii="Oswald Light" w:cs="Oswald Light" w:eastAsia="Oswald Light" w:hAnsi="Oswald Light"/>
              </w:rPr>
            </w:pPr>
            <w:r w:rsidDel="00000000" w:rsidR="00000000" w:rsidRPr="00000000">
              <w:rPr>
                <w:rFonts w:ascii="Oswald Light" w:cs="Oswald Light" w:eastAsia="Oswald Light" w:hAnsi="Oswald Light"/>
                <w:rtl w:val="0"/>
              </w:rPr>
              <w:t xml:space="preserve">Mga pamantayan sa kwalipikasyon:</w:t>
            </w:r>
          </w:p>
          <w:p w:rsidR="00000000" w:rsidDel="00000000" w:rsidP="00000000" w:rsidRDefault="00000000" w:rsidRPr="00000000" w14:paraId="0000004B">
            <w:pPr>
              <w:widowControl w:val="0"/>
              <w:numPr>
                <w:ilvl w:val="0"/>
                <w:numId w:val="1"/>
              </w:numPr>
              <w:spacing w:line="240" w:lineRule="auto"/>
              <w:ind w:left="566.9291338582675" w:hanging="360"/>
              <w:jc w:val="both"/>
              <w:rPr>
                <w:rFonts w:ascii="Oswald Light" w:cs="Oswald Light" w:eastAsia="Oswald Light" w:hAnsi="Oswald Light"/>
              </w:rPr>
            </w:pPr>
            <w:r w:rsidDel="00000000" w:rsidR="00000000" w:rsidRPr="00000000">
              <w:rPr>
                <w:rFonts w:ascii="Oswald Light" w:cs="Oswald Light" w:eastAsia="Oswald Light" w:hAnsi="Oswald Light"/>
                <w:rtl w:val="0"/>
              </w:rPr>
              <w:t xml:space="preserve">Nakapag-trabaho sa Taiwan nang higit sa anim na taon; </w:t>
            </w:r>
          </w:p>
          <w:p w:rsidR="00000000" w:rsidDel="00000000" w:rsidP="00000000" w:rsidRDefault="00000000" w:rsidRPr="00000000" w14:paraId="0000004C">
            <w:pPr>
              <w:widowControl w:val="0"/>
              <w:numPr>
                <w:ilvl w:val="0"/>
                <w:numId w:val="1"/>
              </w:numPr>
              <w:spacing w:line="240" w:lineRule="auto"/>
              <w:ind w:left="566.9291338582675" w:hanging="360"/>
              <w:jc w:val="both"/>
              <w:rPr>
                <w:rFonts w:ascii="Oswald Light" w:cs="Oswald Light" w:eastAsia="Oswald Light" w:hAnsi="Oswald Light"/>
              </w:rPr>
            </w:pPr>
            <w:r w:rsidDel="00000000" w:rsidR="00000000" w:rsidRPr="00000000">
              <w:rPr>
                <w:rFonts w:ascii="Oswald Light" w:cs="Oswald Light" w:eastAsia="Oswald Light" w:hAnsi="Oswald Light"/>
                <w:rtl w:val="0"/>
              </w:rPr>
              <w:t xml:space="preserve">May naipong kabuuang seniority sa trabaho sa Taiwan na hindi bababa sa 11 taon at 6 na buwan.</w:t>
            </w:r>
          </w:p>
        </w:tc>
      </w:tr>
    </w:tbl>
    <w:p w:rsidR="00000000" w:rsidDel="00000000" w:rsidP="00000000" w:rsidRDefault="00000000" w:rsidRPr="00000000" w14:paraId="0000004D">
      <w:pPr>
        <w:rPr>
          <w:rFonts w:ascii="Oswald Light" w:cs="Oswald Light" w:eastAsia="Oswald Light" w:hAnsi="Oswald Light"/>
        </w:rPr>
      </w:pPr>
      <w:r w:rsidDel="00000000" w:rsidR="00000000" w:rsidRPr="00000000">
        <w:rPr>
          <w:rtl w:val="0"/>
        </w:rPr>
      </w:r>
    </w:p>
    <w:sectPr>
      <w:footerReference r:id="rId6" w:type="default"/>
      <w:pgSz w:h="16838" w:w="11906" w:orient="portrait"/>
      <w:pgMar w:bottom="1133.8582677165355" w:top="1133.8582677165355"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w:font w:name="Oswald Ligh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zh_TW"/>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